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AD3" w:rsidRDefault="00E31705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</w:rPr>
      </w:pPr>
      <w:r>
        <w:t xml:space="preserve">               </w:t>
      </w:r>
      <w:r w:rsidR="00FE3AD3"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531642771" r:id="rId7"/>
        </w:object>
      </w:r>
    </w:p>
    <w:p w:rsidR="00FE3AD3" w:rsidRDefault="00FE3AD3" w:rsidP="00FE3AD3">
      <w:pPr>
        <w:spacing w:after="0" w:line="240" w:lineRule="auto"/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</w:rPr>
      </w:pPr>
    </w:p>
    <w:p w:rsidR="00FE3AD3" w:rsidRDefault="00FE3AD3" w:rsidP="00FE3AD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</w:rPr>
        <w:t>ПОСТАНОВЛЕНИЕ</w:t>
      </w:r>
    </w:p>
    <w:p w:rsidR="00FE3AD3" w:rsidRPr="000D0C94" w:rsidRDefault="00FE3AD3" w:rsidP="00FE3AD3">
      <w:pPr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>
        <w:rPr>
          <w:rFonts w:ascii="Times New Roman" w:eastAsia="Times New Roman" w:hAnsi="Times New Roman" w:cs="Times New Roman"/>
          <w:sz w:val="24"/>
        </w:rPr>
        <w:t>«</w:t>
      </w:r>
      <w:r w:rsidR="00EA316B">
        <w:rPr>
          <w:rFonts w:ascii="Times New Roman" w:eastAsia="Times New Roman" w:hAnsi="Times New Roman" w:cs="Times New Roman"/>
          <w:sz w:val="24"/>
        </w:rPr>
        <w:t>_</w:t>
      </w:r>
      <w:r w:rsidR="00C839ED">
        <w:rPr>
          <w:rFonts w:ascii="Times New Roman" w:eastAsia="Times New Roman" w:hAnsi="Times New Roman" w:cs="Times New Roman"/>
          <w:sz w:val="24"/>
        </w:rPr>
        <w:t>24</w:t>
      </w:r>
      <w:r w:rsidR="00EA316B">
        <w:rPr>
          <w:rFonts w:ascii="Times New Roman" w:eastAsia="Times New Roman" w:hAnsi="Times New Roman" w:cs="Times New Roman"/>
          <w:sz w:val="24"/>
        </w:rPr>
        <w:t>_</w:t>
      </w:r>
      <w:r>
        <w:rPr>
          <w:rFonts w:ascii="Times New Roman" w:eastAsia="Times New Roman" w:hAnsi="Times New Roman" w:cs="Times New Roman"/>
          <w:sz w:val="24"/>
        </w:rPr>
        <w:t xml:space="preserve">» </w:t>
      </w:r>
      <w:r w:rsidR="00EA316B">
        <w:rPr>
          <w:rFonts w:ascii="Times New Roman" w:eastAsia="Times New Roman" w:hAnsi="Times New Roman" w:cs="Times New Roman"/>
          <w:sz w:val="24"/>
        </w:rPr>
        <w:t>__</w:t>
      </w:r>
      <w:r w:rsidR="00C839ED">
        <w:rPr>
          <w:rFonts w:ascii="Times New Roman" w:eastAsia="Times New Roman" w:hAnsi="Times New Roman" w:cs="Times New Roman"/>
          <w:sz w:val="24"/>
        </w:rPr>
        <w:t xml:space="preserve">июня </w:t>
      </w:r>
      <w:r w:rsidR="00EA316B">
        <w:rPr>
          <w:rFonts w:ascii="Times New Roman" w:eastAsia="Times New Roman" w:hAnsi="Times New Roman" w:cs="Times New Roman"/>
          <w:sz w:val="24"/>
        </w:rPr>
        <w:t>__</w:t>
      </w:r>
      <w:r>
        <w:rPr>
          <w:rFonts w:ascii="Times New Roman" w:eastAsia="Times New Roman" w:hAnsi="Times New Roman" w:cs="Times New Roman"/>
          <w:sz w:val="24"/>
        </w:rPr>
        <w:t xml:space="preserve"> 201</w:t>
      </w:r>
      <w:r w:rsidR="000D0C94">
        <w:rPr>
          <w:rFonts w:ascii="Times New Roman" w:eastAsia="Times New Roman" w:hAnsi="Times New Roman" w:cs="Times New Roman"/>
          <w:sz w:val="24"/>
        </w:rPr>
        <w:t xml:space="preserve">6 </w:t>
      </w:r>
      <w:r>
        <w:rPr>
          <w:rFonts w:ascii="Times New Roman" w:eastAsia="Times New Roman" w:hAnsi="Times New Roman" w:cs="Times New Roman"/>
          <w:sz w:val="24"/>
        </w:rPr>
        <w:t>г.</w:t>
      </w:r>
      <w:r>
        <w:rPr>
          <w:rFonts w:ascii="Times New Roman" w:eastAsia="Times New Roman" w:hAnsi="Times New Roman" w:cs="Times New Roman"/>
          <w:sz w:val="24"/>
        </w:rPr>
        <w:tab/>
      </w:r>
      <w:r w:rsidR="00EA316B">
        <w:rPr>
          <w:rFonts w:ascii="Times New Roman" w:eastAsia="Times New Roman" w:hAnsi="Times New Roman" w:cs="Times New Roman"/>
          <w:sz w:val="24"/>
        </w:rPr>
        <w:t xml:space="preserve">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 w:rsidR="00E92516"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  <w:r w:rsidRPr="000D0C94">
        <w:rPr>
          <w:rFonts w:ascii="Times New Roman" w:eastAsia="Segoe UI Symbol" w:hAnsi="Times New Roman" w:cs="Times New Roman"/>
          <w:sz w:val="24"/>
        </w:rPr>
        <w:t>№</w:t>
      </w:r>
      <w:r w:rsidRPr="000D0C94">
        <w:rPr>
          <w:rFonts w:ascii="Times New Roman" w:eastAsia="Times New Roman" w:hAnsi="Times New Roman" w:cs="Times New Roman"/>
          <w:sz w:val="24"/>
        </w:rPr>
        <w:t xml:space="preserve"> </w:t>
      </w:r>
      <w:r w:rsidR="00EA316B">
        <w:rPr>
          <w:rFonts w:ascii="Times New Roman" w:eastAsia="Times New Roman" w:hAnsi="Times New Roman" w:cs="Times New Roman"/>
          <w:sz w:val="24"/>
        </w:rPr>
        <w:t>__</w:t>
      </w:r>
      <w:r w:rsidR="00C839ED">
        <w:rPr>
          <w:rFonts w:ascii="Times New Roman" w:eastAsia="Times New Roman" w:hAnsi="Times New Roman" w:cs="Times New Roman"/>
          <w:sz w:val="24"/>
        </w:rPr>
        <w:t>66</w:t>
      </w:r>
      <w:r w:rsidR="00EA316B">
        <w:rPr>
          <w:rFonts w:ascii="Times New Roman" w:eastAsia="Times New Roman" w:hAnsi="Times New Roman" w:cs="Times New Roman"/>
          <w:sz w:val="24"/>
        </w:rPr>
        <w:t>_</w:t>
      </w:r>
    </w:p>
    <w:p w:rsidR="00FE3AD3" w:rsidRDefault="00FE3AD3" w:rsidP="00FE3AD3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E7202A" w:rsidRPr="00E7202A" w:rsidRDefault="00B71752" w:rsidP="00E7202A">
      <w:pPr>
        <w:tabs>
          <w:tab w:val="left" w:pos="4111"/>
        </w:tabs>
        <w:ind w:right="51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1752">
        <w:rPr>
          <w:rFonts w:ascii="Times New Roman" w:hAnsi="Times New Roman" w:cs="Times New Roman"/>
          <w:sz w:val="24"/>
          <w:szCs w:val="24"/>
        </w:rPr>
        <w:t>«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>12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DE5CB6">
        <w:rPr>
          <w:rFonts w:ascii="Times New Roman" w:hAnsi="Times New Roman" w:cs="Times New Roman"/>
          <w:color w:val="000000"/>
          <w:sz w:val="24"/>
          <w:szCs w:val="24"/>
        </w:rPr>
        <w:t xml:space="preserve">5 </w:t>
      </w:r>
      <w:r w:rsidR="00DE5CB6" w:rsidRPr="00DE5CB6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0D0C94">
        <w:rPr>
          <w:rFonts w:ascii="Times New Roman" w:hAnsi="Times New Roman" w:cs="Times New Roman"/>
          <w:color w:val="000000"/>
          <w:sz w:val="24"/>
          <w:szCs w:val="24"/>
        </w:rPr>
        <w:t xml:space="preserve"> 21</w:t>
      </w:r>
      <w:r w:rsidR="00BF1C16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DE5CB6">
        <w:rPr>
          <w:rFonts w:ascii="Times New Roman" w:hAnsi="Times New Roman" w:cs="Times New Roman"/>
          <w:sz w:val="24"/>
          <w:szCs w:val="24"/>
        </w:rPr>
        <w:t xml:space="preserve"> </w:t>
      </w:r>
      <w:r w:rsidR="00E7202A" w:rsidRPr="00E7202A">
        <w:rPr>
          <w:rFonts w:ascii="Times New Roman" w:hAnsi="Times New Roman" w:cs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4"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="00E7202A" w:rsidRPr="00E7202A">
        <w:rPr>
          <w:rFonts w:ascii="Times New Roman" w:hAnsi="Times New Roman" w:cs="Times New Roman"/>
          <w:sz w:val="24"/>
          <w:szCs w:val="24"/>
        </w:rPr>
        <w:t>» на 2016 год»</w:t>
      </w:r>
      <w:r w:rsidR="001E0386">
        <w:rPr>
          <w:rFonts w:ascii="Times New Roman" w:hAnsi="Times New Roman" w:cs="Times New Roman"/>
          <w:sz w:val="24"/>
          <w:szCs w:val="24"/>
        </w:rPr>
        <w:t xml:space="preserve"> (с изменениями от </w:t>
      </w:r>
      <w:r w:rsidR="00EA316B">
        <w:rPr>
          <w:rFonts w:ascii="Times New Roman" w:hAnsi="Times New Roman" w:cs="Times New Roman"/>
          <w:sz w:val="24"/>
          <w:szCs w:val="24"/>
        </w:rPr>
        <w:t>19</w:t>
      </w:r>
      <w:r w:rsidR="001E0386">
        <w:rPr>
          <w:rFonts w:ascii="Times New Roman" w:hAnsi="Times New Roman" w:cs="Times New Roman"/>
          <w:sz w:val="24"/>
          <w:szCs w:val="24"/>
        </w:rPr>
        <w:t>.0</w:t>
      </w:r>
      <w:r w:rsidR="00EA316B">
        <w:rPr>
          <w:rFonts w:ascii="Times New Roman" w:hAnsi="Times New Roman" w:cs="Times New Roman"/>
          <w:sz w:val="24"/>
          <w:szCs w:val="24"/>
        </w:rPr>
        <w:t>4</w:t>
      </w:r>
      <w:r w:rsidR="001E0386">
        <w:rPr>
          <w:rFonts w:ascii="Times New Roman" w:hAnsi="Times New Roman" w:cs="Times New Roman"/>
          <w:sz w:val="24"/>
          <w:szCs w:val="24"/>
        </w:rPr>
        <w:t>.2016 г.)</w:t>
      </w:r>
      <w:r w:rsidR="00E7202A" w:rsidRPr="00E7202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5CB6" w:rsidRPr="00DE5CB6" w:rsidRDefault="00FE3AD3" w:rsidP="00DE5C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E5CB6">
        <w:rPr>
          <w:rFonts w:ascii="Times New Roman" w:eastAsia="Times New Roman" w:hAnsi="Times New Roman" w:cs="Times New Roman"/>
          <w:sz w:val="28"/>
        </w:rPr>
        <w:t xml:space="preserve">          </w:t>
      </w:r>
      <w:r w:rsidR="00B71752" w:rsidRPr="00DE5CB6">
        <w:rPr>
          <w:rFonts w:ascii="Times New Roman" w:hAnsi="Times New Roman" w:cs="Times New Roman"/>
          <w:sz w:val="28"/>
        </w:rPr>
        <w:t xml:space="preserve">В соответствии с Бюджетным кодексом РФ, Постановлением местной администрации муниципального образования город Петергоф от 26.09.2013 </w:t>
      </w:r>
      <w:r w:rsidR="00B71752" w:rsidRPr="00DE5CB6">
        <w:rPr>
          <w:rFonts w:ascii="Times New Roman" w:eastAsia="Segoe UI Symbol" w:hAnsi="Times New Roman" w:cs="Times New Roman"/>
          <w:sz w:val="28"/>
        </w:rPr>
        <w:t>№</w:t>
      </w:r>
      <w:r w:rsidR="00B71752" w:rsidRPr="00DE5CB6">
        <w:rPr>
          <w:rFonts w:ascii="Times New Roman" w:hAnsi="Times New Roman" w:cs="Times New Roman"/>
          <w:sz w:val="28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DE5CB6" w:rsidRPr="00DE5CB6">
        <w:rPr>
          <w:rFonts w:ascii="Times New Roman" w:hAnsi="Times New Roman" w:cs="Times New Roman"/>
          <w:sz w:val="28"/>
        </w:rPr>
        <w:t xml:space="preserve"> </w:t>
      </w:r>
      <w:r w:rsidR="00DE5CB6" w:rsidRPr="00DE5CB6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</w:p>
    <w:p w:rsidR="00FE3AD3" w:rsidRDefault="00EA0810" w:rsidP="00BF1C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71752">
        <w:rPr>
          <w:rFonts w:ascii="Times New Roman" w:hAnsi="Times New Roman" w:cs="Times New Roman"/>
          <w:sz w:val="28"/>
        </w:rPr>
        <w:t xml:space="preserve"> </w:t>
      </w:r>
      <w:r w:rsidR="00BF1C16">
        <w:rPr>
          <w:rFonts w:ascii="Times New Roman" w:hAnsi="Times New Roman" w:cs="Times New Roman"/>
          <w:sz w:val="28"/>
        </w:rPr>
        <w:t xml:space="preserve">                                                    </w:t>
      </w:r>
      <w:r w:rsidR="00FE3AD3">
        <w:rPr>
          <w:rFonts w:ascii="Times New Roman" w:eastAsia="Times New Roman" w:hAnsi="Times New Roman" w:cs="Times New Roman"/>
          <w:sz w:val="28"/>
        </w:rPr>
        <w:t>ПОСТАНОВЛЯЕТ:</w:t>
      </w:r>
    </w:p>
    <w:p w:rsidR="00FE3AD3" w:rsidRPr="00E7202A" w:rsidRDefault="00DE5CB6" w:rsidP="00CB06C4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7202A">
        <w:rPr>
          <w:rFonts w:ascii="Times New Roman" w:eastAsia="Times New Roman" w:hAnsi="Times New Roman" w:cs="Times New Roman"/>
          <w:sz w:val="28"/>
        </w:rPr>
        <w:t xml:space="preserve">Внести изменения </w:t>
      </w:r>
      <w:r w:rsidRPr="00E7202A">
        <w:rPr>
          <w:rFonts w:ascii="Times New Roman" w:hAnsi="Times New Roman" w:cs="Times New Roman"/>
          <w:color w:val="000000"/>
          <w:sz w:val="28"/>
          <w:szCs w:val="28"/>
        </w:rPr>
        <w:t>в Постановление местной администрации муниципального образования город Петергоф от 31.12.2015 №</w:t>
      </w:r>
      <w:r w:rsidR="000D0C94" w:rsidRPr="00E7202A">
        <w:rPr>
          <w:rFonts w:ascii="Times New Roman" w:hAnsi="Times New Roman" w:cs="Times New Roman"/>
          <w:color w:val="000000"/>
          <w:sz w:val="28"/>
          <w:szCs w:val="28"/>
        </w:rPr>
        <w:t xml:space="preserve"> 21</w:t>
      </w:r>
      <w:r w:rsidR="00BF1C1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7202A">
        <w:rPr>
          <w:rFonts w:ascii="Times New Roman" w:hAnsi="Times New Roman" w:cs="Times New Roman"/>
          <w:sz w:val="28"/>
          <w:szCs w:val="28"/>
        </w:rPr>
        <w:t xml:space="preserve"> «Об утверждении ведомственной целевой программы мероприятий, направленной на решение вопроса местного значения «</w:t>
      </w:r>
      <w:r w:rsidR="00E7202A" w:rsidRPr="00E7202A">
        <w:rPr>
          <w:rFonts w:ascii="Times New Roman" w:eastAsia="Times New Roman CYR" w:hAnsi="Times New Roman" w:cs="Times New Roman"/>
          <w:bCs/>
          <w:sz w:val="28"/>
          <w:szCs w:val="28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E7202A">
        <w:rPr>
          <w:rFonts w:ascii="Times New Roman" w:hAnsi="Times New Roman" w:cs="Times New Roman"/>
          <w:sz w:val="28"/>
          <w:szCs w:val="28"/>
        </w:rPr>
        <w:t xml:space="preserve">» на 2016 </w:t>
      </w:r>
      <w:r w:rsidR="000D0C94" w:rsidRPr="00E7202A">
        <w:rPr>
          <w:rFonts w:ascii="Times New Roman" w:hAnsi="Times New Roman" w:cs="Times New Roman"/>
          <w:sz w:val="28"/>
          <w:szCs w:val="28"/>
        </w:rPr>
        <w:t>год»</w:t>
      </w:r>
      <w:r w:rsidR="000D0C94" w:rsidRPr="00E7202A">
        <w:rPr>
          <w:rFonts w:ascii="Times New Roman" w:hAnsi="Times New Roman" w:cs="Times New Roman"/>
          <w:sz w:val="24"/>
          <w:szCs w:val="24"/>
        </w:rPr>
        <w:t xml:space="preserve"> </w:t>
      </w:r>
      <w:r w:rsidR="00F4363D" w:rsidRPr="00F4363D">
        <w:rPr>
          <w:rFonts w:ascii="Times New Roman" w:hAnsi="Times New Roman" w:cs="Times New Roman"/>
          <w:sz w:val="28"/>
          <w:szCs w:val="28"/>
        </w:rPr>
        <w:t>(</w:t>
      </w:r>
      <w:r w:rsidR="001E0386">
        <w:rPr>
          <w:rFonts w:ascii="Times New Roman" w:hAnsi="Times New Roman" w:cs="Times New Roman"/>
          <w:sz w:val="28"/>
          <w:szCs w:val="28"/>
        </w:rPr>
        <w:t>с из</w:t>
      </w:r>
      <w:r w:rsidR="00E92516">
        <w:rPr>
          <w:rFonts w:ascii="Times New Roman" w:hAnsi="Times New Roman" w:cs="Times New Roman"/>
          <w:sz w:val="28"/>
          <w:szCs w:val="28"/>
        </w:rPr>
        <w:t>м</w:t>
      </w:r>
      <w:r w:rsidR="001E0386">
        <w:rPr>
          <w:rFonts w:ascii="Times New Roman" w:hAnsi="Times New Roman" w:cs="Times New Roman"/>
          <w:sz w:val="28"/>
          <w:szCs w:val="28"/>
        </w:rPr>
        <w:t xml:space="preserve">енениями от </w:t>
      </w:r>
      <w:r w:rsidR="00EA316B">
        <w:rPr>
          <w:rFonts w:ascii="Times New Roman" w:hAnsi="Times New Roman" w:cs="Times New Roman"/>
          <w:sz w:val="28"/>
          <w:szCs w:val="28"/>
        </w:rPr>
        <w:t>19</w:t>
      </w:r>
      <w:r w:rsidR="001E0386">
        <w:rPr>
          <w:rFonts w:ascii="Times New Roman" w:hAnsi="Times New Roman" w:cs="Times New Roman"/>
          <w:sz w:val="28"/>
          <w:szCs w:val="28"/>
        </w:rPr>
        <w:t>.0</w:t>
      </w:r>
      <w:r w:rsidR="00EA316B">
        <w:rPr>
          <w:rFonts w:ascii="Times New Roman" w:hAnsi="Times New Roman" w:cs="Times New Roman"/>
          <w:sz w:val="28"/>
          <w:szCs w:val="28"/>
        </w:rPr>
        <w:t>4</w:t>
      </w:r>
      <w:r w:rsidR="001E0386">
        <w:rPr>
          <w:rFonts w:ascii="Times New Roman" w:hAnsi="Times New Roman" w:cs="Times New Roman"/>
          <w:sz w:val="28"/>
          <w:szCs w:val="28"/>
        </w:rPr>
        <w:t>.2016 г (</w:t>
      </w:r>
      <w:r w:rsidR="00F4363D" w:rsidRPr="00F4363D">
        <w:rPr>
          <w:rFonts w:ascii="Times New Roman" w:hAnsi="Times New Roman" w:cs="Times New Roman"/>
          <w:sz w:val="28"/>
          <w:szCs w:val="28"/>
        </w:rPr>
        <w:t>далее – Постановление</w:t>
      </w:r>
      <w:r w:rsidR="001E0386">
        <w:rPr>
          <w:rFonts w:ascii="Times New Roman" w:hAnsi="Times New Roman" w:cs="Times New Roman"/>
          <w:sz w:val="28"/>
          <w:szCs w:val="28"/>
        </w:rPr>
        <w:t>)</w:t>
      </w:r>
      <w:r w:rsidR="00F4363D" w:rsidRPr="00F4363D">
        <w:rPr>
          <w:rFonts w:ascii="Times New Roman" w:hAnsi="Times New Roman" w:cs="Times New Roman"/>
          <w:sz w:val="28"/>
          <w:szCs w:val="28"/>
        </w:rPr>
        <w:t>)</w:t>
      </w:r>
      <w:r w:rsidR="00F4363D">
        <w:rPr>
          <w:rFonts w:ascii="Times New Roman" w:hAnsi="Times New Roman" w:cs="Times New Roman"/>
          <w:sz w:val="28"/>
          <w:szCs w:val="28"/>
        </w:rPr>
        <w:t>,</w:t>
      </w:r>
      <w:r w:rsidR="00BF1C16">
        <w:rPr>
          <w:rFonts w:ascii="Times New Roman" w:hAnsi="Times New Roman" w:cs="Times New Roman"/>
          <w:sz w:val="24"/>
          <w:szCs w:val="24"/>
        </w:rPr>
        <w:t xml:space="preserve"> </w:t>
      </w:r>
      <w:r w:rsidR="00BF1C16">
        <w:rPr>
          <w:rFonts w:ascii="Times New Roman" w:hAnsi="Times New Roman" w:cs="Times New Roman"/>
          <w:sz w:val="28"/>
          <w:szCs w:val="28"/>
        </w:rPr>
        <w:t xml:space="preserve"> </w:t>
      </w:r>
      <w:r w:rsidR="00FD0954" w:rsidRPr="00E7202A">
        <w:rPr>
          <w:rFonts w:ascii="Times New Roman" w:eastAsia="Times New Roman" w:hAnsi="Times New Roman" w:cs="Times New Roman"/>
          <w:sz w:val="28"/>
        </w:rPr>
        <w:t>изложив приложени</w:t>
      </w:r>
      <w:r w:rsidR="001E0386">
        <w:rPr>
          <w:rFonts w:ascii="Times New Roman" w:eastAsia="Times New Roman" w:hAnsi="Times New Roman" w:cs="Times New Roman"/>
          <w:sz w:val="28"/>
        </w:rPr>
        <w:t>е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9A69D3">
        <w:rPr>
          <w:rFonts w:ascii="Times New Roman" w:eastAsia="Times New Roman" w:hAnsi="Times New Roman" w:cs="Times New Roman"/>
          <w:sz w:val="28"/>
        </w:rPr>
        <w:t>№</w:t>
      </w:r>
      <w:r w:rsidR="001E0386">
        <w:rPr>
          <w:rFonts w:ascii="Times New Roman" w:eastAsia="Times New Roman" w:hAnsi="Times New Roman" w:cs="Times New Roman"/>
          <w:sz w:val="28"/>
        </w:rPr>
        <w:t>1</w:t>
      </w:r>
      <w:r w:rsidR="009A69D3">
        <w:rPr>
          <w:rFonts w:ascii="Times New Roman" w:eastAsia="Times New Roman" w:hAnsi="Times New Roman" w:cs="Times New Roman"/>
          <w:sz w:val="28"/>
        </w:rPr>
        <w:t xml:space="preserve"> </w:t>
      </w:r>
      <w:r w:rsidR="001E0386">
        <w:rPr>
          <w:rFonts w:ascii="Times New Roman" w:eastAsia="Times New Roman" w:hAnsi="Times New Roman" w:cs="Times New Roman"/>
          <w:sz w:val="28"/>
        </w:rPr>
        <w:t>к</w:t>
      </w:r>
      <w:r w:rsidR="00BF1C16">
        <w:rPr>
          <w:rFonts w:ascii="Times New Roman" w:eastAsia="Times New Roman" w:hAnsi="Times New Roman" w:cs="Times New Roman"/>
          <w:sz w:val="28"/>
        </w:rPr>
        <w:t xml:space="preserve"> Постановлени</w:t>
      </w:r>
      <w:r w:rsidR="001E0386">
        <w:rPr>
          <w:rFonts w:ascii="Times New Roman" w:eastAsia="Times New Roman" w:hAnsi="Times New Roman" w:cs="Times New Roman"/>
          <w:sz w:val="28"/>
        </w:rPr>
        <w:t>ю</w:t>
      </w:r>
      <w:r w:rsidR="00BF1C16">
        <w:rPr>
          <w:rFonts w:ascii="Times New Roman" w:eastAsia="Times New Roman" w:hAnsi="Times New Roman" w:cs="Times New Roman"/>
          <w:sz w:val="28"/>
        </w:rPr>
        <w:t xml:space="preserve"> </w:t>
      </w:r>
      <w:r w:rsidR="00FD0954" w:rsidRPr="00E7202A">
        <w:rPr>
          <w:rFonts w:ascii="Times New Roman" w:eastAsia="Times New Roman" w:hAnsi="Times New Roman" w:cs="Times New Roman"/>
          <w:sz w:val="28"/>
        </w:rPr>
        <w:t xml:space="preserve"> в редакции согласно</w:t>
      </w:r>
      <w:r w:rsidR="00F30B64" w:rsidRPr="00E7202A">
        <w:rPr>
          <w:rFonts w:ascii="Times New Roman" w:eastAsia="Times New Roman" w:hAnsi="Times New Roman" w:cs="Times New Roman"/>
          <w:sz w:val="28"/>
        </w:rPr>
        <w:t xml:space="preserve"> </w:t>
      </w:r>
      <w:r w:rsidR="00BF1C16">
        <w:rPr>
          <w:rFonts w:ascii="Times New Roman" w:eastAsia="Times New Roman" w:hAnsi="Times New Roman" w:cs="Times New Roman"/>
          <w:sz w:val="28"/>
        </w:rPr>
        <w:t>п</w:t>
      </w:r>
      <w:r w:rsidR="00FD0954" w:rsidRPr="00E7202A">
        <w:rPr>
          <w:rFonts w:ascii="Times New Roman" w:eastAsia="Times New Roman" w:hAnsi="Times New Roman" w:cs="Times New Roman"/>
          <w:sz w:val="28"/>
        </w:rPr>
        <w:t>риложени</w:t>
      </w:r>
      <w:r w:rsidR="001E0386">
        <w:rPr>
          <w:rFonts w:ascii="Times New Roman" w:eastAsia="Times New Roman" w:hAnsi="Times New Roman" w:cs="Times New Roman"/>
          <w:sz w:val="28"/>
        </w:rPr>
        <w:t>ю</w:t>
      </w:r>
      <w:r w:rsidR="00BF1C16">
        <w:rPr>
          <w:rFonts w:ascii="Times New Roman" w:eastAsia="Times New Roman" w:hAnsi="Times New Roman" w:cs="Times New Roman"/>
          <w:sz w:val="28"/>
        </w:rPr>
        <w:t xml:space="preserve"> №1 </w:t>
      </w:r>
      <w:r w:rsidR="00F30B64" w:rsidRPr="00E7202A">
        <w:rPr>
          <w:rFonts w:ascii="Times New Roman" w:eastAsia="Times New Roman" w:hAnsi="Times New Roman" w:cs="Times New Roman"/>
          <w:sz w:val="28"/>
        </w:rPr>
        <w:t xml:space="preserve">к настоящему </w:t>
      </w:r>
      <w:r w:rsidR="001E0386">
        <w:rPr>
          <w:rFonts w:ascii="Times New Roman" w:eastAsia="Times New Roman" w:hAnsi="Times New Roman" w:cs="Times New Roman"/>
          <w:sz w:val="28"/>
        </w:rPr>
        <w:t>п</w:t>
      </w:r>
      <w:r w:rsidR="00F30B64" w:rsidRPr="00E7202A">
        <w:rPr>
          <w:rFonts w:ascii="Times New Roman" w:eastAsia="Times New Roman" w:hAnsi="Times New Roman" w:cs="Times New Roman"/>
          <w:sz w:val="28"/>
        </w:rPr>
        <w:t>остановлению</w:t>
      </w:r>
      <w:r w:rsidR="00FE3AD3" w:rsidRPr="00E7202A">
        <w:rPr>
          <w:rFonts w:ascii="Times New Roman" w:eastAsia="Times New Roman" w:hAnsi="Times New Roman" w:cs="Times New Roman"/>
          <w:sz w:val="28"/>
        </w:rPr>
        <w:t>.</w:t>
      </w:r>
    </w:p>
    <w:p w:rsidR="00BF1C16" w:rsidRPr="00BF1C16" w:rsidRDefault="00BF1C16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C16">
        <w:rPr>
          <w:rFonts w:ascii="Times New Roman" w:eastAsia="Times New Roman" w:hAnsi="Times New Roman" w:cs="Times New Roman"/>
          <w:sz w:val="28"/>
        </w:rPr>
        <w:t xml:space="preserve">Приложения № </w:t>
      </w:r>
      <w:r w:rsidR="00932540">
        <w:rPr>
          <w:rFonts w:ascii="Times New Roman" w:eastAsia="Times New Roman" w:hAnsi="Times New Roman" w:cs="Times New Roman"/>
          <w:sz w:val="28"/>
        </w:rPr>
        <w:t>1-5,7,9-12,14</w:t>
      </w:r>
      <w:r w:rsidRPr="00BF1C16">
        <w:rPr>
          <w:rFonts w:ascii="Times New Roman" w:eastAsia="Times New Roman" w:hAnsi="Times New Roman" w:cs="Times New Roman"/>
          <w:sz w:val="28"/>
        </w:rPr>
        <w:t xml:space="preserve"> к ведомственной целевой программе приложения  № 1 Постановления оставить без изменений.</w:t>
      </w:r>
    </w:p>
    <w:p w:rsidR="00FE3AD3" w:rsidRDefault="00FE3AD3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BF1C16">
        <w:rPr>
          <w:rFonts w:ascii="Times New Roman" w:eastAsia="Times New Roman" w:hAnsi="Times New Roman" w:cs="Times New Roman"/>
          <w:sz w:val="28"/>
        </w:rPr>
        <w:t xml:space="preserve">Постановление вступает в силу с момента </w:t>
      </w:r>
      <w:r w:rsidR="00B7529C">
        <w:rPr>
          <w:rFonts w:ascii="Times New Roman" w:eastAsia="Times New Roman" w:hAnsi="Times New Roman" w:cs="Times New Roman"/>
          <w:sz w:val="28"/>
        </w:rPr>
        <w:t>опубликования</w:t>
      </w:r>
      <w:r w:rsidRPr="00BF1C16">
        <w:rPr>
          <w:rFonts w:ascii="Times New Roman" w:eastAsia="Times New Roman" w:hAnsi="Times New Roman" w:cs="Times New Roman"/>
          <w:sz w:val="28"/>
        </w:rPr>
        <w:t>.</w:t>
      </w:r>
    </w:p>
    <w:p w:rsidR="00BF1C16" w:rsidRPr="00BF1C16" w:rsidRDefault="00BF1C16" w:rsidP="00BF1C16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Контроль за исполнением настоящего Постановления оставляю за собой.</w:t>
      </w:r>
    </w:p>
    <w:p w:rsidR="00FE3AD3" w:rsidRDefault="00FE3AD3" w:rsidP="00BF1C16">
      <w:pPr>
        <w:spacing w:after="0" w:line="240" w:lineRule="auto"/>
        <w:ind w:firstLine="345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Глава местной администрации</w:t>
      </w:r>
    </w:p>
    <w:p w:rsidR="00FE3AD3" w:rsidRDefault="00FE3AD3" w:rsidP="00FE3A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муниципального образования город Петергоф               А.В. Шифман</w:t>
      </w:r>
    </w:p>
    <w:p w:rsidR="00FE3AD3" w:rsidRPr="00DE5CB6" w:rsidRDefault="00FE3AD3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Pr="00557252" w:rsidRDefault="0055725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557252" w:rsidRPr="00557252" w:rsidRDefault="0055725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к Постановлению МА МО город Петергоф от _</w:t>
      </w:r>
      <w:r w:rsidR="00C839ED">
        <w:rPr>
          <w:rFonts w:ascii="Times New Roman" w:hAnsi="Times New Roman" w:cs="Times New Roman"/>
          <w:sz w:val="24"/>
          <w:szCs w:val="24"/>
        </w:rPr>
        <w:t>24.06.16</w:t>
      </w:r>
      <w:r w:rsidRPr="00557252">
        <w:rPr>
          <w:rFonts w:ascii="Times New Roman" w:hAnsi="Times New Roman" w:cs="Times New Roman"/>
          <w:sz w:val="24"/>
          <w:szCs w:val="24"/>
        </w:rPr>
        <w:t>__ №_</w:t>
      </w:r>
      <w:r w:rsidR="00C839ED">
        <w:rPr>
          <w:rFonts w:ascii="Times New Roman" w:hAnsi="Times New Roman" w:cs="Times New Roman"/>
          <w:sz w:val="24"/>
          <w:szCs w:val="24"/>
        </w:rPr>
        <w:t>66</w:t>
      </w:r>
      <w:r w:rsidRPr="00557252">
        <w:rPr>
          <w:rFonts w:ascii="Times New Roman" w:hAnsi="Times New Roman" w:cs="Times New Roman"/>
          <w:sz w:val="24"/>
          <w:szCs w:val="24"/>
        </w:rPr>
        <w:t>_</w:t>
      </w:r>
    </w:p>
    <w:p w:rsidR="00557252" w:rsidRPr="00557252" w:rsidRDefault="00557252" w:rsidP="00557252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1133" w:type="dxa"/>
        <w:tblInd w:w="250" w:type="dxa"/>
        <w:tblLook w:val="04A0" w:firstRow="1" w:lastRow="0" w:firstColumn="1" w:lastColumn="0" w:noHBand="0" w:noVBand="1"/>
      </w:tblPr>
      <w:tblGrid>
        <w:gridCol w:w="5387"/>
        <w:gridCol w:w="3825"/>
        <w:gridCol w:w="1921"/>
      </w:tblGrid>
      <w:tr w:rsidR="00557252" w:rsidRPr="00557252" w:rsidTr="00CB06C4">
        <w:trPr>
          <w:trHeight w:val="1294"/>
        </w:trPr>
        <w:tc>
          <w:tcPr>
            <w:tcW w:w="5387" w:type="dxa"/>
            <w:shd w:val="clear" w:color="auto" w:fill="auto"/>
          </w:tcPr>
          <w:p w:rsidR="00557252" w:rsidRPr="00557252" w:rsidRDefault="00557252" w:rsidP="00EA316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5" w:type="dxa"/>
            <w:shd w:val="clear" w:color="auto" w:fill="auto"/>
          </w:tcPr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557252" w:rsidRPr="00557252" w:rsidRDefault="00EA316B" w:rsidP="00EA316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>Глава МА МО г.Петергоф</w:t>
            </w:r>
          </w:p>
          <w:p w:rsidR="00557252" w:rsidRPr="00557252" w:rsidRDefault="00557252" w:rsidP="0055725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C839ED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_______________/А.В. </w:t>
            </w:r>
            <w:proofErr w:type="spellStart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Шифман</w:t>
            </w:r>
            <w:proofErr w:type="spellEnd"/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/            «_</w:t>
            </w:r>
            <w:r w:rsidR="00C839E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_»__</w:t>
            </w:r>
            <w:r w:rsidR="00C839ED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_____201</w:t>
            </w:r>
            <w:r w:rsidR="00C839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_г.</w:t>
            </w:r>
          </w:p>
        </w:tc>
        <w:tc>
          <w:tcPr>
            <w:tcW w:w="1921" w:type="dxa"/>
            <w:shd w:val="clear" w:color="auto" w:fill="auto"/>
          </w:tcPr>
          <w:p w:rsidR="00557252" w:rsidRPr="00557252" w:rsidRDefault="00557252" w:rsidP="0055725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7252" w:rsidRPr="00557252" w:rsidRDefault="00557252" w:rsidP="00557252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мероприятий, направленная на решение вопроса местного значения</w:t>
      </w:r>
    </w:p>
    <w:p w:rsidR="00557252" w:rsidRPr="00557252" w:rsidRDefault="00557252" w:rsidP="00557252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Организация и проведение местных и участие в организации и проведении городских праздничных и иных зрелищных мероприятий</w:t>
      </w: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на 2016 год</w:t>
      </w:r>
    </w:p>
    <w:p w:rsidR="00557252" w:rsidRPr="00557252" w:rsidRDefault="00557252" w:rsidP="00557252">
      <w:pPr>
        <w:autoSpaceDE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2C3801" w:rsidP="002C3801">
      <w:pPr>
        <w:suppressAutoHyphens/>
        <w:autoSpaceDE w:val="0"/>
        <w:spacing w:after="0" w:line="240" w:lineRule="auto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       1.</w:t>
      </w:r>
      <w:r w:rsidR="00557252"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Цели и задачи программы:</w:t>
      </w:r>
    </w:p>
    <w:p w:rsidR="00557252" w:rsidRPr="00557252" w:rsidRDefault="00557252" w:rsidP="00557252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организация культурного досуга жителей муниципального образования город Петергоф с учетом праздничных и памятных дат;</w:t>
      </w:r>
    </w:p>
    <w:p w:rsidR="00557252" w:rsidRPr="00557252" w:rsidRDefault="00557252" w:rsidP="00557252">
      <w:pPr>
        <w:widowControl w:val="0"/>
        <w:numPr>
          <w:ilvl w:val="0"/>
          <w:numId w:val="10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color w:val="000000"/>
          <w:sz w:val="24"/>
          <w:szCs w:val="24"/>
        </w:rPr>
        <w:t>содействие развитию образовательного, культурного и духовного потенциала жителей муниципального образования;</w:t>
      </w:r>
    </w:p>
    <w:p w:rsidR="00557252" w:rsidRPr="00557252" w:rsidRDefault="00557252" w:rsidP="00557252">
      <w:pPr>
        <w:numPr>
          <w:ilvl w:val="0"/>
          <w:numId w:val="10"/>
        </w:numPr>
        <w:tabs>
          <w:tab w:val="left" w:pos="25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удовлетворение в потребности в положительном эмоциональном настрое от непосредственного участия в праздниках и зрелищных мероприятиях;</w:t>
      </w:r>
    </w:p>
    <w:p w:rsidR="00557252" w:rsidRPr="00557252" w:rsidRDefault="00557252" w:rsidP="00557252">
      <w:pPr>
        <w:numPr>
          <w:ilvl w:val="0"/>
          <w:numId w:val="10"/>
        </w:numPr>
        <w:tabs>
          <w:tab w:val="left" w:pos="252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раскрытие природных талантов и творческого потенциала горожан;</w:t>
      </w:r>
    </w:p>
    <w:p w:rsidR="00557252" w:rsidRPr="00557252" w:rsidRDefault="00557252" w:rsidP="00557252">
      <w:pPr>
        <w:pStyle w:val="ConsPlusNonformat"/>
        <w:widowControl/>
        <w:numPr>
          <w:ilvl w:val="0"/>
          <w:numId w:val="10"/>
        </w:numPr>
        <w:suppressAutoHyphens/>
        <w:autoSpaceDN/>
        <w:adjustRightInd/>
        <w:jc w:val="both"/>
        <w:rPr>
          <w:rFonts w:ascii="Times New Roman" w:eastAsia="Times New Roman CYR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поддержка культурных инициатив жителей;</w:t>
      </w:r>
    </w:p>
    <w:p w:rsidR="00557252" w:rsidRPr="00557252" w:rsidRDefault="00557252" w:rsidP="00557252">
      <w:pPr>
        <w:pStyle w:val="ConsPlusNonformat"/>
        <w:widowControl/>
        <w:numPr>
          <w:ilvl w:val="0"/>
          <w:numId w:val="10"/>
        </w:numPr>
        <w:suppressAutoHyphens/>
        <w:autoSpaceDN/>
        <w:adjustRightInd/>
        <w:jc w:val="both"/>
        <w:rPr>
          <w:rFonts w:ascii="Times New Roman" w:eastAsia="Times New Roman CYR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препятствовать развитию межэтнической враждебности и нетерпимости, ксенофобии, бытового политического экстремизма на национальной почве.</w:t>
      </w:r>
    </w:p>
    <w:p w:rsidR="00557252" w:rsidRPr="00557252" w:rsidRDefault="002C3801" w:rsidP="002C3801">
      <w:pPr>
        <w:suppressAutoHyphens/>
        <w:autoSpaceDE w:val="0"/>
        <w:spacing w:after="0" w:line="240" w:lineRule="auto"/>
        <w:ind w:left="567"/>
        <w:rPr>
          <w:rFonts w:ascii="Times New Roman" w:eastAsia="Times New Roman CYR" w:hAnsi="Times New Roman" w:cs="Times New Roman"/>
          <w:sz w:val="24"/>
          <w:szCs w:val="24"/>
        </w:rPr>
      </w:pPr>
      <w:r>
        <w:rPr>
          <w:rFonts w:ascii="Times New Roman" w:eastAsia="Times New Roman CYR" w:hAnsi="Times New Roman" w:cs="Times New Roman"/>
          <w:b/>
          <w:bCs/>
          <w:sz w:val="24"/>
          <w:szCs w:val="24"/>
        </w:rPr>
        <w:t>2.</w:t>
      </w:r>
      <w:r w:rsidR="00557252"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Заказчик программы (ответственный исполнитель):</w:t>
      </w:r>
    </w:p>
    <w:p w:rsidR="00557252" w:rsidRPr="00557252" w:rsidRDefault="00557252" w:rsidP="00557252">
      <w:pPr>
        <w:autoSpaceDE w:val="0"/>
        <w:spacing w:after="0" w:line="240" w:lineRule="auto"/>
        <w:ind w:left="568"/>
        <w:rPr>
          <w:rFonts w:ascii="Times New Roman" w:hAnsi="Times New Roman" w:cs="Times New Roman"/>
          <w:b/>
          <w:bCs/>
          <w:sz w:val="24"/>
          <w:szCs w:val="24"/>
        </w:rPr>
      </w:pPr>
      <w:r w:rsidRPr="00557252">
        <w:rPr>
          <w:rFonts w:ascii="Times New Roman" w:eastAsia="Times New Roman CYR" w:hAnsi="Times New Roman" w:cs="Times New Roman"/>
          <w:sz w:val="24"/>
          <w:szCs w:val="24"/>
        </w:rPr>
        <w:t>Местная администрация муниципального образования город</w:t>
      </w:r>
      <w:r w:rsidRPr="00557252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557252" w:rsidRPr="00557252" w:rsidRDefault="00557252" w:rsidP="00557252">
      <w:pPr>
        <w:autoSpaceDE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Ожидаемые конечные результаты реализации целевой программы: 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Организация и проведение мероприятий – 1</w:t>
      </w:r>
      <w:r w:rsidR="001E0386">
        <w:rPr>
          <w:rFonts w:ascii="Times New Roman" w:hAnsi="Times New Roman" w:cs="Times New Roman"/>
          <w:sz w:val="24"/>
          <w:szCs w:val="24"/>
        </w:rPr>
        <w:t>9</w:t>
      </w:r>
      <w:r w:rsidRPr="00557252">
        <w:rPr>
          <w:rFonts w:ascii="Times New Roman" w:hAnsi="Times New Roman" w:cs="Times New Roman"/>
          <w:sz w:val="24"/>
          <w:szCs w:val="24"/>
        </w:rPr>
        <w:t>.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>Изготовление, приобретение подарочно-сувенирной продукции -</w:t>
      </w:r>
      <w:r w:rsidR="001E0386">
        <w:rPr>
          <w:rFonts w:ascii="Times New Roman" w:eastAsia="Times New Roman CYR" w:hAnsi="Times New Roman" w:cs="Times New Roman"/>
          <w:sz w:val="24"/>
          <w:szCs w:val="24"/>
        </w:rPr>
        <w:t>5965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 xml:space="preserve"> шт.</w:t>
      </w:r>
    </w:p>
    <w:p w:rsidR="00557252" w:rsidRPr="00557252" w:rsidRDefault="00557252" w:rsidP="00E92516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57252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 xml:space="preserve">Сроки реализации целевой программы: </w:t>
      </w:r>
    </w:p>
    <w:p w:rsidR="00557252" w:rsidRPr="00557252" w:rsidRDefault="00557252" w:rsidP="00557252">
      <w:pPr>
        <w:autoSpaceDE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1-4 </w:t>
      </w:r>
      <w:r w:rsidRPr="00557252">
        <w:rPr>
          <w:rFonts w:ascii="Times New Roman" w:eastAsia="Times New Roman CYR" w:hAnsi="Times New Roman" w:cs="Times New Roman"/>
          <w:sz w:val="24"/>
          <w:szCs w:val="24"/>
        </w:rPr>
        <w:t>квартал 2016 года</w:t>
      </w:r>
    </w:p>
    <w:p w:rsidR="00557252" w:rsidRPr="00557252" w:rsidRDefault="00557252" w:rsidP="00557252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57252">
        <w:rPr>
          <w:rFonts w:ascii="Times New Roman" w:eastAsia="Times New Roman CYR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  <w:r w:rsidRPr="0055725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557252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679"/>
      </w:tblGrid>
      <w:tr w:rsidR="00557252" w:rsidRPr="00557252" w:rsidTr="00CB06C4">
        <w:tc>
          <w:tcPr>
            <w:tcW w:w="4785" w:type="dxa"/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9" w:type="dxa"/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7252" w:rsidRPr="00557252" w:rsidRDefault="00557252" w:rsidP="0055725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tbl>
      <w:tblPr>
        <w:tblW w:w="9958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534"/>
        <w:gridCol w:w="4995"/>
        <w:gridCol w:w="709"/>
        <w:gridCol w:w="992"/>
        <w:gridCol w:w="1418"/>
        <w:gridCol w:w="1310"/>
      </w:tblGrid>
      <w:tr w:rsidR="00557252" w:rsidRPr="00557252" w:rsidTr="00EA316B">
        <w:trPr>
          <w:trHeight w:val="713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(тыс.руб.)</w:t>
            </w:r>
          </w:p>
        </w:tc>
      </w:tr>
      <w:tr w:rsidR="00557252" w:rsidRPr="00557252" w:rsidTr="00EA316B">
        <w:trPr>
          <w:trHeight w:val="656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57252" w:rsidRPr="00557252" w:rsidTr="00EA316B">
        <w:trPr>
          <w:trHeight w:val="142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72-й годовщине полного освобождения Ленинграда от </w:t>
            </w:r>
            <w:r w:rsidR="00CB06C4" w:rsidRPr="00557252">
              <w:rPr>
                <w:rFonts w:ascii="Times New Roman" w:hAnsi="Times New Roman" w:cs="Times New Roman"/>
                <w:sz w:val="24"/>
                <w:szCs w:val="24"/>
              </w:rPr>
              <w:t>фашистской блокады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22281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посвященных Международному дню освобождения узников фашистских лагерей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164,5</w:t>
            </w:r>
          </w:p>
        </w:tc>
      </w:tr>
      <w:tr w:rsidR="00557252" w:rsidRPr="00557252" w:rsidTr="00EA316B">
        <w:trPr>
          <w:trHeight w:val="86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CB06C4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праздничных мероприятий, посвященных 71-й годовщине Победы советского народа в ВОВ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1E0386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FE1183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1039,0</w:t>
            </w:r>
          </w:p>
        </w:tc>
      </w:tr>
      <w:tr w:rsidR="00557252" w:rsidRPr="00557252" w:rsidTr="00EA316B">
        <w:trPr>
          <w:trHeight w:val="112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акции «Бессмертный полк», посвященной, 71-й годовщине Победы советского народа в ВОВ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1-2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557252" w:rsidRPr="00557252" w:rsidTr="00EA316B">
        <w:trPr>
          <w:trHeight w:val="88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Изготовление подарочно-сувенирной продукции с логотипом МО г. Петергоф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46578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043AB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57252" w:rsidRPr="00557252" w:rsidTr="00EA316B">
        <w:trPr>
          <w:trHeight w:val="69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мероприятий, посвященных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3A22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22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концерта духовной музыки,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поэтического фестиваля,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557252" w:rsidRPr="00557252" w:rsidTr="00EA316B">
        <w:trPr>
          <w:trHeight w:val="85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конно - спортивного праздника, посвященного Дню города Петергофа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="00043ABD" w:rsidRPr="00557252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9E2D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Изготовление подарочно-сувенирной продукции - краеведческой книги «Петергоф</w:t>
            </w:r>
            <w:r w:rsidR="00E92516">
              <w:rPr>
                <w:rFonts w:ascii="Times New Roman" w:hAnsi="Times New Roman" w:cs="Times New Roman"/>
                <w:sz w:val="24"/>
                <w:szCs w:val="24"/>
              </w:rPr>
              <w:t xml:space="preserve"> в иллюстрациях»</w:t>
            </w: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 xml:space="preserve"> для вручения </w:t>
            </w:r>
            <w:r w:rsidR="00846578">
              <w:rPr>
                <w:rFonts w:ascii="Times New Roman" w:hAnsi="Times New Roman" w:cs="Times New Roman"/>
                <w:sz w:val="24"/>
                <w:szCs w:val="24"/>
              </w:rPr>
              <w:t xml:space="preserve">жителям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46578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043ABD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846578" w:rsidP="00FE11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11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праздничного вечера для ветеранов Петродворцового часового завода, посвященного Дню машиностроителя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2-3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250,0</w:t>
            </w:r>
          </w:p>
        </w:tc>
      </w:tr>
      <w:tr w:rsidR="00557252" w:rsidRPr="00557252" w:rsidTr="00EA316B">
        <w:trPr>
          <w:trHeight w:val="851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праздника ветеранов спорта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602EFC" w:rsidP="008465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163,5</w:t>
            </w:r>
          </w:p>
        </w:tc>
      </w:tr>
      <w:tr w:rsidR="00557252" w:rsidRPr="00557252" w:rsidTr="00EA316B">
        <w:trPr>
          <w:trHeight w:val="95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</w:t>
            </w:r>
          </w:p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мероприятий, посвященных Международному дню инвалидов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3-4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3A2216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E11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57252" w:rsidRPr="0055725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мероприятия, посвященного празднику Весны и Труда с участием молодежи с ограниченными возможностями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усл.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557252" w:rsidRPr="00557252" w:rsidTr="00EA316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57252" w:rsidRPr="00557252" w:rsidRDefault="00557252" w:rsidP="00557252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7252" w:rsidRPr="00557252" w:rsidRDefault="00557252" w:rsidP="005572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252">
              <w:rPr>
                <w:rFonts w:ascii="Times New Roman" w:hAnsi="Times New Roman" w:cs="Times New Roman"/>
                <w:b/>
                <w:sz w:val="24"/>
                <w:szCs w:val="24"/>
              </w:rPr>
              <w:t>6230,0</w:t>
            </w:r>
          </w:p>
        </w:tc>
      </w:tr>
    </w:tbl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№1: Сметный расчет к пункту 1 программы «Организация и проведение мероприятий, посвященных 72-й годовщине полного освобождения Ленинграда от фашистской блокады»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№2: Сметный расчет к пункту 2 программы «Организация и проведение мероприятий, посвященных Международному дню освобождения узников фашистских лагерей»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lastRenderedPageBreak/>
        <w:t>Приложение №3: Сметный расчет к пункту 3 программы «Организация и проведение праздничных мероприятий, посвященных 71-й годовщине Победы советского народа в ВОВ»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№4: Сметный расчет к пункту 4 программы «Участие в организации и проведении акции «Бессмертный полк», посвященной, 71-й годовщине Победы советского народа в ВОВ»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№5: Сметный расчет к пункту 5 программы «Изготовление подарочно-сувенирной продукции с логотипом МО г. Петергоф»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№6: Сметный расчет к пункту 6 программы «Организация и проведение мероприятий, посвященных Дню города Петергофа» - в 1-м экз. на 4-х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№7: Сметный расчет к пункту 7 программы «Организация и проведение концерта духовной музыки, посвященного Дню города Петергофа»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№8: Сметный расчет к пункту 8 программы «Организация и проведение поэтического фестиваля, посвященного Дню города Петергофа» - в 1-м экз. на 2-х листах;</w:t>
      </w:r>
    </w:p>
    <w:p w:rsidR="00557252" w:rsidRPr="00557252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№9: Сметный расчет к пункту 9 программы «Организация и проведение конно - спортивного праздника, посвященного Дню города Петергофа»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 xml:space="preserve">Приложение №10: Сметный расчет к пункту 10 программы «Изготовление подарочно-сувенирной продукции - краеведческой книги «Петергоф в иллюстрациях» для вручения  </w:t>
      </w:r>
      <w:r w:rsidR="00043ABD">
        <w:rPr>
          <w:rFonts w:ascii="Times New Roman" w:hAnsi="Times New Roman" w:cs="Times New Roman"/>
          <w:sz w:val="24"/>
          <w:szCs w:val="24"/>
        </w:rPr>
        <w:t>жителям</w:t>
      </w:r>
      <w:r w:rsidRPr="00557252">
        <w:rPr>
          <w:rFonts w:ascii="Times New Roman" w:hAnsi="Times New Roman" w:cs="Times New Roman"/>
          <w:sz w:val="24"/>
          <w:szCs w:val="24"/>
        </w:rPr>
        <w:t>» - в 1-м экз. на 1-м листе;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№11: Сметный расчет к пункту 11 программы «Организация и проведение праздничного вечера для ветеранов Петродворцового часового завода, посвященного Дню машиностроителя» - в 1-м экз. на 2-х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№12: Сметный расчет к пункту 12 программы «Организация и проведение праздника ветеранов спорта» - в 1-м экз. на 1-м листе;</w:t>
      </w:r>
    </w:p>
    <w:p w:rsidR="00557252" w:rsidRPr="00557252" w:rsidRDefault="00557252" w:rsidP="005572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№13: Сметный расчет к пункту 13 программы «Организация и проведение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мероприятий, посвященных Международному дню инвалидов» - в 1-м экз. на 3-х листах;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252">
        <w:rPr>
          <w:rFonts w:ascii="Times New Roman" w:hAnsi="Times New Roman" w:cs="Times New Roman"/>
          <w:sz w:val="24"/>
          <w:szCs w:val="24"/>
        </w:rPr>
        <w:t>Приложение №14: Сметный расчет к пункту 14 программы «Организация и проведение мероприятия, посвященного празднику Весны и Труда с участием молодежи с ограниченными возможностями» - в 1-м экз. на 1-м листе.</w:t>
      </w:r>
    </w:p>
    <w:p w:rsidR="00557252" w:rsidRPr="00557252" w:rsidRDefault="00557252" w:rsidP="00557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7252" w:rsidRDefault="00557252" w:rsidP="00557252">
      <w:pPr>
        <w:jc w:val="right"/>
      </w:pPr>
    </w:p>
    <w:p w:rsidR="00557252" w:rsidRDefault="00557252" w:rsidP="00557252">
      <w:pPr>
        <w:jc w:val="right"/>
      </w:pPr>
    </w:p>
    <w:p w:rsidR="00557252" w:rsidRDefault="00557252" w:rsidP="00557252">
      <w:pPr>
        <w:jc w:val="right"/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130E09" w:rsidRDefault="00130E09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57252" w:rsidRDefault="00557252" w:rsidP="001E466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3D07A8" w:rsidRDefault="003D07A8" w:rsidP="005572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E0386" w:rsidRDefault="001E0386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01F2" w:rsidRPr="006401F2" w:rsidRDefault="006401F2" w:rsidP="006401F2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401F2">
        <w:rPr>
          <w:rFonts w:ascii="Times New Roman" w:hAnsi="Times New Roman" w:cs="Times New Roman"/>
          <w:sz w:val="24"/>
          <w:szCs w:val="24"/>
        </w:rPr>
        <w:t>Приложение 6 к целевой программе</w:t>
      </w:r>
    </w:p>
    <w:p w:rsidR="006401F2" w:rsidRPr="006401F2" w:rsidRDefault="006401F2" w:rsidP="006401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401F2" w:rsidRPr="006401F2" w:rsidRDefault="006401F2" w:rsidP="006401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1F2">
        <w:rPr>
          <w:rFonts w:ascii="Times New Roman" w:hAnsi="Times New Roman" w:cs="Times New Roman"/>
          <w:b/>
          <w:sz w:val="24"/>
          <w:szCs w:val="24"/>
        </w:rPr>
        <w:t xml:space="preserve">Сметный расчет к пункту 6 программы </w:t>
      </w:r>
    </w:p>
    <w:p w:rsidR="006401F2" w:rsidRPr="006401F2" w:rsidRDefault="006401F2" w:rsidP="006401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1F2">
        <w:rPr>
          <w:rFonts w:ascii="Times New Roman" w:hAnsi="Times New Roman" w:cs="Times New Roman"/>
          <w:b/>
          <w:sz w:val="24"/>
          <w:szCs w:val="24"/>
        </w:rPr>
        <w:t>«Организация и проведение мероприятий,</w:t>
      </w:r>
    </w:p>
    <w:p w:rsidR="006401F2" w:rsidRDefault="006401F2" w:rsidP="006401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1F2">
        <w:rPr>
          <w:rFonts w:ascii="Times New Roman" w:hAnsi="Times New Roman" w:cs="Times New Roman"/>
          <w:b/>
          <w:sz w:val="24"/>
          <w:szCs w:val="24"/>
        </w:rPr>
        <w:t>посвященных Дню города Петергофа»</w:t>
      </w:r>
      <w:r w:rsidRPr="006401F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0478" w:type="dxa"/>
        <w:tblInd w:w="-447" w:type="dxa"/>
        <w:tblLayout w:type="fixed"/>
        <w:tblLook w:val="0000" w:firstRow="0" w:lastRow="0" w:firstColumn="0" w:lastColumn="0" w:noHBand="0" w:noVBand="0"/>
      </w:tblPr>
      <w:tblGrid>
        <w:gridCol w:w="1009"/>
        <w:gridCol w:w="6096"/>
        <w:gridCol w:w="1701"/>
        <w:gridCol w:w="1672"/>
      </w:tblGrid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расходов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Расчет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Сумма (руб.)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, в т.ч. НДС 18%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Расходы на т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ехническое обеспечение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мероприятия: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widowControl w:val="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предоставление, монтаж и демонтаж главной сценической площадки размером 8м х 6м х 1,2 м, состоящей из соединяемых между собой модулей, из плоских алюминиевых ферм  и пола из влагостойких многослойных деревянных панелей со специальным анти скользящим покрытием в рамах из  алюминиевого профиля. Сценическая площадка должна быть оборудована ступенями и двумя техническими конструкциями для установки портальной системы. Сцена устанавливается внутри подъемной конструкции из алюминиевых ферм с четырьмя подъемниками на лебедках и  крышей из алюминиевых конструкций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 </w:t>
            </w:r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>и двумя боковыми рамками размером 2м х 7м для сеточных баннеров которые закрывают технические конструкции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которых стоят главные портальные системы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. Размер граунда должен быть 9м х 7м х 7м</w:t>
            </w:r>
          </w:p>
          <w:p w:rsidR="003324BE" w:rsidRPr="00DF4E79" w:rsidRDefault="003324BE" w:rsidP="003324BE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нал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ичие технической зоны  - шатра 6 х 4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м  высота стенки – 2, 5 м, в коньке – 4 м  с внутренним подиумом  2, 44 м х 2, 44 м  высотой 0, 8 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усл. х 100 000,00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предоставление комплектов звукового оборудования:</w:t>
            </w:r>
          </w:p>
          <w:p w:rsidR="003324BE" w:rsidRPr="00DF4E79" w:rsidRDefault="003324BE" w:rsidP="003324B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- для главной сценической площадки</w:t>
            </w:r>
          </w:p>
          <w:p w:rsidR="003324BE" w:rsidRPr="00DF4E79" w:rsidRDefault="003324BE" w:rsidP="003324BE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акустические колонки суммарной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мощностью 25 кВт: мониторы  - 9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шт., 48 -  канальный микшерный пульт – 1 шт., графический</w:t>
            </w:r>
            <w:r w:rsidR="00867D0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A5181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эквалайзер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- 2 шт., профессиональный С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D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проигрыватель - 1 шт., профессиональный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MD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плеер - 2 шт., радиомикрофоны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- 8 шт., микрофонная стойка - 8 шт., комплект оборудования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ударная установка</w:t>
            </w:r>
            <w:r w:rsidR="00A518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сборе</w:t>
            </w:r>
            <w:r w:rsidRPr="00CC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CC2DB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C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гитарный стек/</w:t>
            </w:r>
            <w:proofErr w:type="spellStart"/>
            <w:r w:rsidRPr="00CC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комбик</w:t>
            </w:r>
            <w:proofErr w:type="spellEnd"/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>.,</w:t>
            </w:r>
            <w:r w:rsidRPr="00CC2DB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>басовый стек/</w:t>
            </w:r>
            <w:proofErr w:type="spellStart"/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комбик</w:t>
            </w:r>
            <w:proofErr w:type="spellEnd"/>
            <w:r w:rsidRPr="00CC2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C2D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комплект микрофонов для ударной установки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), включая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монтаж и демонтаж звукового оборудования;</w:t>
            </w:r>
          </w:p>
          <w:p w:rsidR="00A51811" w:rsidRDefault="003324BE" w:rsidP="00A51811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- для малой </w:t>
            </w:r>
            <w:r w:rsidR="00A5181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детской</w:t>
            </w:r>
            <w:r w:rsidR="00A5181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площадки  </w:t>
            </w:r>
          </w:p>
          <w:p w:rsidR="003324BE" w:rsidRPr="00DF4E79" w:rsidRDefault="003324BE" w:rsidP="00A51811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акустические колонки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мощностью 3 кВт:, 16 канальный цифровой микшерный пульт–1 шт., профессиональный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D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проигрыватель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или ноутбук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- 1 шт., радиомикрофоны - 2 шт., включая монтаж и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демонтаж звукового 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ind w:right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1усл. х 190 000,00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190 000,00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1.3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Расходы на предоставление высококачественного комплекта светового оборудования: всепогодные приборы заливного света на светодиодах –24 шт., приборы полного вращения– 10 шт., приборы ударного света –8 </w:t>
            </w:r>
            <w:proofErr w:type="spellStart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шт</w:t>
            </w:r>
            <w:proofErr w:type="spellEnd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.,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стробоскоп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–2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., генератор дыма 2 ш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т.,</w:t>
            </w:r>
            <w:r w:rsidRPr="00DF4E79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пульт световой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– 1шт.,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включая монтаж и демонтаж светового 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усл. х 105 500,00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105 500,00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предоставление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низко шумящих генераторов автономного энергоснабжения:</w:t>
            </w:r>
          </w:p>
          <w:p w:rsidR="003324BE" w:rsidRPr="00DF4E79" w:rsidRDefault="003324BE" w:rsidP="003324BE">
            <w:pPr>
              <w:ind w:right="425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 мощностью 100 кВт; кабель канал –10 шт. (главная площадка)</w:t>
            </w:r>
          </w:p>
          <w:p w:rsidR="003324BE" w:rsidRPr="00DF4E79" w:rsidRDefault="003324BE" w:rsidP="003324BE">
            <w:pPr>
              <w:ind w:right="425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мощностью 5 кВт (малая детская площадка)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1усл. х </w:t>
            </w:r>
          </w:p>
          <w:p w:rsidR="003324BE" w:rsidRPr="00DF4E79" w:rsidRDefault="003324BE" w:rsidP="0085022B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50 000,00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50 000,00</w:t>
            </w:r>
          </w:p>
        </w:tc>
      </w:tr>
      <w:tr w:rsidR="003324BE" w:rsidRPr="00DF4E79" w:rsidTr="003324BE">
        <w:trPr>
          <w:trHeight w:val="274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5667CA" w:rsidRDefault="003324BE" w:rsidP="003324BE">
            <w:pPr>
              <w:ind w:right="42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Расходы на предоставление видеооборудования: светодиодного экрана шаг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P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10 мм, размер 4м х 3м, коммуникационного комплекта, </w:t>
            </w:r>
            <w:proofErr w:type="spellStart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видеопультовая</w:t>
            </w:r>
            <w:proofErr w:type="spellEnd"/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,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камера со штативом 2 шт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. Экран должен быть установлен на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подъемной конструкции из алюминиевых ферм с двумя под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ъемниками на лебедках, включая 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монтаж и демонтаж видеооборудования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ind w:right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1усл. х 155 000,00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155 000,00</w:t>
            </w:r>
          </w:p>
        </w:tc>
      </w:tr>
      <w:tr w:rsidR="003324BE" w:rsidRPr="00DF4E79" w:rsidTr="003324BE">
        <w:trPr>
          <w:trHeight w:val="1752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1.6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декорационное оформлени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 главной сценической площадки сетчатыми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банерами</w:t>
            </w:r>
            <w:proofErr w:type="spellEnd"/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на крышу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и боковые стороны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сцены. Цветовая палитра должна соответствовать общей концепции мероприятия.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Предоставление пушек бумфетти на главную сцену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усл. х 25 000,00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25 000,00</w:t>
            </w:r>
          </w:p>
        </w:tc>
      </w:tr>
      <w:tr w:rsidR="003324BE" w:rsidRPr="00DF4E79" w:rsidTr="003324BE">
        <w:trPr>
          <w:trHeight w:val="608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1.7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охрану общественного порядка во время проведения мероприятия, в том числе сцены с момента установки до момента демонтажа  (не менее 6 человек)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усл.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25000,00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25 000,00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1.8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декорационное оформление праздничных интерактивных зон и мини аттракционов (фонтаны в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оздушных шаров  - 10 фонтанов п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 12 шаров в каждом). Цветовая палитра должна соответствовать общей концепции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усл.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10000,00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1.9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Расходы на оформление праздничной колонны воздушными шарами, наполненными гелием в цветовой гамме, соответствующей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официальным символам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МО г. Петергоф:</w:t>
            </w:r>
          </w:p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- 3 шара диаметром 1 м красного, синего и желтого цвета;</w:t>
            </w:r>
          </w:p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- 300 шаров диаметром 36 см (100 красных, 100 синих, 100 желтых шаров)</w:t>
            </w:r>
          </w:p>
          <w:p w:rsidR="003324BE" w:rsidRPr="00DF4E79" w:rsidRDefault="003324BE" w:rsidP="003324B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85022B">
            <w:pPr>
              <w:ind w:right="42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 шар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х 8 000,00 300 шаров х 30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33 000,00</w:t>
            </w: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24 000,00</w:t>
            </w: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9000,00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1.10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уборку территории после проведения мероприятия, установку контейнеров для сбора мусора (7 штук объемом по 0,75 м3 каждый), вывоз мусора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усл. х 45 000,00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left="-110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45 000,0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1.11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установку шатров для переодевания артистов (шатер с тентовыми стенами 25 кв.м, шатер с тентовыми стенами 100 кв.м)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ind w:right="-10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усл. 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48 000,00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48 000,00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1.12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установку уличных туалетов (7 шт.)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7 шт.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3 500,00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24 500,00</w:t>
            </w:r>
          </w:p>
        </w:tc>
      </w:tr>
      <w:tr w:rsidR="003324BE" w:rsidRPr="00DF4E79" w:rsidTr="003324BE">
        <w:trPr>
          <w:trHeight w:val="560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1.13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Расходы на организацию пиротехнической программы (фейерверка) (в соответствии с техническим заданием)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6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усл. х 120 000,00</w:t>
            </w: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120 000,00</w:t>
            </w:r>
          </w:p>
        </w:tc>
      </w:tr>
      <w:tr w:rsidR="003324BE" w:rsidRPr="00DF4E79" w:rsidTr="003324BE">
        <w:tc>
          <w:tcPr>
            <w:tcW w:w="10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Итого: техническое обеспечение                                                                               931 000,00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Расходы на транспортное 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обеспечение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24BE" w:rsidRPr="00DF4E79" w:rsidTr="003324BE">
        <w:trPr>
          <w:trHeight w:val="674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на: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организацию доставки артистов и костюмного реквизита по маршруту Санкт-Петербург – Петергоф – Санкт-Петербург: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- микроавтобус 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-легковой автомобиль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-предоставление ретро-автомобиля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с 15.00ч. до 15.45ч.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10 часов (в том числе 1 час подача) х 750,00 </w:t>
            </w: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3 часа (в том числе 1 час подача) х 1000,00 </w:t>
            </w: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85022B" w:rsidRPr="00DF4E79" w:rsidRDefault="0085022B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усл. х </w:t>
            </w: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30 000,00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40 500,00</w:t>
            </w: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7 500,00</w:t>
            </w: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3000,00</w:t>
            </w:r>
          </w:p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организацию доставки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сценической площадки, звукового,  светового  и видео оборудования,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генераторов автономного энергоснабжения,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светодиодного экрана,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оборудования для создания спецэффектов, шатров для переодевания артистов: 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 - грузовая машина,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тип грузового кузова: металлический фургон, грузоподъемность 7 -15 тонн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85022B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 часов (в том числе 1 час подача)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х 3000,00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18 000,00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2.3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организацию доставки ограждений на Дворцовую площадь ГМЗ «Петергоф» от РУВД Петродворцового района и обратно  (11.00 и 23.30)</w:t>
            </w:r>
          </w:p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- грузовая машина тип грузового кузова: газель тент, грузоподъёмность 1,3 - 1,5 тонны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3324BE" w:rsidRPr="00DF4E79" w:rsidRDefault="003324BE" w:rsidP="0085022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 часа (в том числе 1 час подача)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х 1500,00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3000,00</w:t>
            </w:r>
          </w:p>
        </w:tc>
      </w:tr>
      <w:tr w:rsidR="003324BE" w:rsidRPr="00DF4E79" w:rsidTr="003324BE">
        <w:tc>
          <w:tcPr>
            <w:tcW w:w="8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Итого: транспортное обеспечение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61500,00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Расходы на и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нформационное обеспечение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мероприятия: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Изготовление и распространение афиш, фА1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40 шт. х 50,00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Изготовление и распрост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ранение афиш, фА3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tabs>
                <w:tab w:val="left" w:pos="1872"/>
              </w:tabs>
              <w:ind w:right="167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300 шт.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25,00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7 500,00</w:t>
            </w:r>
          </w:p>
        </w:tc>
      </w:tr>
      <w:tr w:rsidR="00FF728C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28C" w:rsidRPr="00DF4E79" w:rsidRDefault="00FF728C" w:rsidP="00FF728C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28C" w:rsidRPr="00DF4E79" w:rsidRDefault="00FF728C" w:rsidP="00FF728C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обеспечение участия в карнавале 250 жителей МО г. Петергоф, 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активной агитационной компании по привлечению участников карнавального шествия, распространение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заявок на участие по организациям</w:t>
            </w:r>
            <w:r w:rsidRPr="00DF4E7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en-US"/>
              </w:rPr>
              <w:t>, организацию сбора заявок и систематизацию полученной информации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728C" w:rsidRPr="00DF4E79" w:rsidRDefault="00FF728C" w:rsidP="0085022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усл.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x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10 000,00.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728C" w:rsidRDefault="00FF728C" w:rsidP="00FF728C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:rsidR="00FF728C" w:rsidRPr="00DF4E79" w:rsidRDefault="00FF728C" w:rsidP="00FF728C">
            <w:pPr>
              <w:ind w:left="-250"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en-US"/>
              </w:rPr>
              <w:t> 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000,00</w:t>
            </w:r>
          </w:p>
        </w:tc>
      </w:tr>
      <w:tr w:rsidR="003324BE" w:rsidRPr="00DF4E79" w:rsidTr="003324BE">
        <w:tc>
          <w:tcPr>
            <w:tcW w:w="8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Итого: информационное обеспечение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FF728C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  <w:r w:rsidR="003324BE"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9 500,00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Расходы на творческое 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обеспечение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мероприятия: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24BE" w:rsidRPr="00DF4E79" w:rsidTr="003324BE">
        <w:trPr>
          <w:trHeight w:val="605"/>
        </w:trPr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обеспечение работы артистов и коллективов, занятых в карнавальном шествии.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ind w:right="-10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усл. х 250 000,00.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250 000 ,00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A51811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обеспечение работы артистов 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аниматоров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, занятых в программе на детской площадке и в работе праздничных интерактивных зон и мини аттракционов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, а также на предоставлени</w:t>
            </w:r>
            <w:r w:rsidR="00A5181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миниатракционов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усл. х 255 000,00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255 000,00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обеспечение работы   ведущего на главной сценической площадке (на протяжении всего мероприятия)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чел. х 20 000,00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en-US"/>
              </w:rPr>
              <w:t>2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4.4.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обеспечение работы артистов и коллективов, занятых в концертной программе на главной сценической площадке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ind w:right="-106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усл. х 512 000,00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512 000,00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FF728C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lastRenderedPageBreak/>
              <w:t>4.</w:t>
            </w:r>
            <w:r w:rsidR="00FF72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подготовку видеоматериалов, запись фонограмм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усл. х 10 000,00</w:t>
            </w:r>
          </w:p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руб.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FF728C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4.</w:t>
            </w:r>
            <w:r w:rsidR="00FF728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A51811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Расходы на участие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концерт</w:t>
            </w:r>
            <w:r w:rsidR="00A5181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праздника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звезд эстрады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усл. х 68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 w:eastAsia="en-US"/>
              </w:rPr>
              <w:t>0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68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en-US"/>
              </w:rPr>
              <w:t>0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 000,00</w:t>
            </w:r>
          </w:p>
        </w:tc>
      </w:tr>
      <w:tr w:rsidR="003324BE" w:rsidRPr="00DF4E79" w:rsidTr="003324BE">
        <w:tc>
          <w:tcPr>
            <w:tcW w:w="8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Итого: творческое обеспечение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FF728C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17</w:t>
            </w:r>
            <w:r w:rsidR="00FF72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7 000,00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Расходы на работу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технической и административно-постановочной групп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AF2FC6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snapToGrid w:val="0"/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5.1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обеспечение работы режиссера, имеющего профессиональное образование, </w:t>
            </w:r>
            <w:r w:rsidR="00A51811"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опыт работы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по организации и проведению массовых гуляний и иных зрелищных мероприятий – 1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1 чел. х. 20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 000,00 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20</w:t>
            </w: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обеспечение работы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видеооператора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Default="003324BE" w:rsidP="0085022B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чел. х 5 000,00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обеспечение работы административной группы – 2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2 чел.  х  8 000,00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16 000,00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4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Расходы на обеспечение работы </w:t>
            </w:r>
            <w:r w:rsidR="00A51811"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звукорежиссеров -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2 чел.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2 чел. х 5 000,00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10 000,00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Расходы на обеспечение работы осветителя главной сценической площадки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ind w:right="42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чел. х 5000,00 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5 000,00</w:t>
            </w:r>
          </w:p>
        </w:tc>
      </w:tr>
      <w:tr w:rsidR="003324BE" w:rsidRPr="00DF4E79" w:rsidTr="003324BE"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5.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A221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Расходы </w:t>
            </w: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на обеспечение работы </w:t>
            </w:r>
            <w:r w:rsidRPr="00DF4E7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медицинского работника с полным набором медикаментов для оказания первой медицинской помощи на вс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е время проведения мероприятия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85022B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1 усл. х 5 000,00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5 000,00</w:t>
            </w:r>
          </w:p>
        </w:tc>
      </w:tr>
      <w:tr w:rsidR="003324BE" w:rsidRPr="00DF4E79" w:rsidTr="003324BE">
        <w:tc>
          <w:tcPr>
            <w:tcW w:w="8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Итого: работа технической и административно-постановочной групп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61 000,00</w:t>
            </w:r>
          </w:p>
        </w:tc>
      </w:tr>
      <w:tr w:rsidR="003324BE" w:rsidRPr="00DF4E79" w:rsidTr="003324BE">
        <w:tc>
          <w:tcPr>
            <w:tcW w:w="10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4BE" w:rsidRPr="00DF4E79" w:rsidRDefault="003324BE" w:rsidP="003324BE">
            <w:pPr>
              <w:ind w:right="42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F4E7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ВСЕГО                                                                                                                         2 800 000,00</w:t>
            </w:r>
          </w:p>
        </w:tc>
      </w:tr>
      <w:tr w:rsidR="003A2216" w:rsidRPr="00DF4E79" w:rsidTr="003324BE">
        <w:tc>
          <w:tcPr>
            <w:tcW w:w="10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216" w:rsidRPr="00DF4E79" w:rsidRDefault="003A2216" w:rsidP="003A2216">
            <w:pPr>
              <w:ind w:right="42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Коэффициент снижения                                                                                         0,96428571428</w:t>
            </w:r>
          </w:p>
        </w:tc>
      </w:tr>
      <w:tr w:rsidR="003A2216" w:rsidRPr="00DF4E79" w:rsidTr="003324BE">
        <w:tc>
          <w:tcPr>
            <w:tcW w:w="104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2216" w:rsidRDefault="003A2216" w:rsidP="003A2216">
            <w:pPr>
              <w:ind w:right="42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en-US"/>
              </w:rPr>
              <w:t>С учетом коэффициента снижения                                                                        2 700 000,00</w:t>
            </w:r>
          </w:p>
        </w:tc>
      </w:tr>
    </w:tbl>
    <w:p w:rsidR="003324BE" w:rsidRDefault="003324BE" w:rsidP="006401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0D9E" w:rsidRPr="006401F2" w:rsidRDefault="006E0D9E" w:rsidP="006401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E0D9E" w:rsidRDefault="006E0D9E" w:rsidP="006401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01F2" w:rsidRPr="006401F2" w:rsidRDefault="006401F2" w:rsidP="006401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01F2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6401F2" w:rsidRPr="006401F2" w:rsidRDefault="006401F2" w:rsidP="006401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01F2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6401F2" w:rsidRPr="006401F2" w:rsidRDefault="006401F2" w:rsidP="006401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01F2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                                              Н.И. Зимакова</w:t>
      </w:r>
    </w:p>
    <w:p w:rsidR="00002F29" w:rsidRDefault="00002F29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0D9E" w:rsidRDefault="006E0D9E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51811" w:rsidRDefault="00A51811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5022B" w:rsidRDefault="0085022B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F7098E">
        <w:rPr>
          <w:rFonts w:ascii="Times New Roman" w:hAnsi="Times New Roman" w:cs="Times New Roman"/>
          <w:sz w:val="24"/>
          <w:szCs w:val="24"/>
        </w:rPr>
        <w:t xml:space="preserve">Приложение 8 к </w:t>
      </w:r>
      <w:r w:rsidR="00054918" w:rsidRPr="00F7098E">
        <w:rPr>
          <w:rFonts w:ascii="Times New Roman" w:hAnsi="Times New Roman" w:cs="Times New Roman"/>
          <w:sz w:val="24"/>
          <w:szCs w:val="24"/>
        </w:rPr>
        <w:t>целевой программе</w:t>
      </w:r>
    </w:p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Pr="00F7098E" w:rsidRDefault="00F7098E" w:rsidP="00F709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7098E">
        <w:rPr>
          <w:rFonts w:ascii="Times New Roman" w:hAnsi="Times New Roman" w:cs="Times New Roman"/>
          <w:b/>
          <w:sz w:val="24"/>
          <w:szCs w:val="24"/>
        </w:rPr>
        <w:t>Сметный расчет к пункту 8 программы</w:t>
      </w:r>
    </w:p>
    <w:p w:rsidR="00F7098E" w:rsidRPr="00F7098E" w:rsidRDefault="00F7098E" w:rsidP="00F7098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98E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F7098E">
        <w:rPr>
          <w:rFonts w:ascii="Times New Roman" w:hAnsi="Times New Roman" w:cs="Times New Roman"/>
          <w:b/>
          <w:sz w:val="24"/>
          <w:szCs w:val="24"/>
        </w:rPr>
        <w:t xml:space="preserve">Организация и проведение поэтического фестиваля, </w:t>
      </w:r>
    </w:p>
    <w:p w:rsidR="00F7098E" w:rsidRDefault="00F7098E" w:rsidP="00F7098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98E">
        <w:rPr>
          <w:rFonts w:ascii="Times New Roman" w:hAnsi="Times New Roman" w:cs="Times New Roman"/>
          <w:b/>
          <w:sz w:val="24"/>
          <w:szCs w:val="24"/>
        </w:rPr>
        <w:t>посвященного Дню города Петергофа»</w:t>
      </w:r>
    </w:p>
    <w:tbl>
      <w:tblPr>
        <w:tblW w:w="10269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0"/>
        <w:gridCol w:w="5697"/>
        <w:gridCol w:w="1106"/>
        <w:gridCol w:w="1418"/>
        <w:gridCol w:w="1508"/>
      </w:tblGrid>
      <w:tr w:rsidR="0085022B" w:rsidRPr="00E45BBB" w:rsidTr="004520C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keepNext/>
              <w:widowControl w:val="0"/>
              <w:shd w:val="clear" w:color="auto" w:fill="FFFFFF"/>
              <w:autoSpaceDE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Цена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 xml:space="preserve">за ед. 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в руб.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Общая стоимость,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  <w:tr w:rsidR="0085022B" w:rsidRPr="00E45BBB" w:rsidTr="004520C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Расходы на:</w:t>
            </w:r>
          </w:p>
          <w:p w:rsidR="0085022B" w:rsidRPr="00E45BBB" w:rsidRDefault="0085022B" w:rsidP="004520C2">
            <w:pPr>
              <w:widowControl w:val="0"/>
              <w:tabs>
                <w:tab w:val="left" w:pos="1440"/>
              </w:tabs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- разработку программы проведения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открытия 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 xml:space="preserve">фестиваля с поминутной разбивкой, сценария торжественного закрытия фестиваля с поминутной разбивкой (программа и сценарий согласовываются с Заказчиком)  </w:t>
            </w:r>
          </w:p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- организацию работы профессионального ведущего во время </w:t>
            </w:r>
            <w:r>
              <w:rPr>
                <w:rFonts w:ascii="Times New Roman" w:hAnsi="Times New Roman"/>
                <w:sz w:val="24"/>
                <w:szCs w:val="24"/>
              </w:rPr>
              <w:t>открытия фестиваля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и торжественного закрытия фестиваля </w:t>
            </w:r>
          </w:p>
          <w:p w:rsidR="0085022B" w:rsidRPr="009A090B" w:rsidRDefault="0085022B" w:rsidP="00452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 xml:space="preserve">- выступление профессионального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барда, 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>автора- исполнителя не менее 30 мин.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ind w:left="95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1усл.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25 000,00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/>
                <w:bCs/>
                <w:sz w:val="24"/>
                <w:szCs w:val="24"/>
              </w:rPr>
              <w:t>25 000,00</w:t>
            </w:r>
          </w:p>
        </w:tc>
      </w:tr>
      <w:tr w:rsidR="0085022B" w:rsidRPr="00E45BBB" w:rsidTr="004520C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tabs>
                <w:tab w:val="left" w:pos="3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Расходы на выступление ансамбля духовых инструментов в ходе проведения торжественного закрытия Фестиваля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 менее 15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 xml:space="preserve">1 усл.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7 500,00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/>
                <w:bCs/>
                <w:sz w:val="24"/>
                <w:szCs w:val="24"/>
              </w:rPr>
              <w:t>7 500,00</w:t>
            </w:r>
          </w:p>
        </w:tc>
      </w:tr>
      <w:tr w:rsidR="0085022B" w:rsidRPr="00E45BBB" w:rsidTr="004520C2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Расходы на разработку дизайна, изготовление и распространение/вручение полноцветной полиграфической продукции:</w:t>
            </w:r>
          </w:p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 xml:space="preserve">- разработка дизайна </w:t>
            </w:r>
          </w:p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-  афиши формат А3, полноцвет, печать односторонняя, плотность бумаги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 xml:space="preserve">200 гр./м </w:t>
            </w:r>
          </w:p>
          <w:p w:rsidR="0085022B" w:rsidRPr="00095D6C" w:rsidRDefault="0085022B" w:rsidP="004520C2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-  дипломы формат А4, полноцвет, печать односторонняя, плотность бумаги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>300 гр./м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 усл.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 xml:space="preserve">50 шт. 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50 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 xml:space="preserve"> 1 000,00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 xml:space="preserve">40,00 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80,00</w:t>
            </w:r>
          </w:p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/>
                <w:bCs/>
                <w:sz w:val="24"/>
                <w:szCs w:val="24"/>
              </w:rPr>
              <w:t>7 000,00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1 000,00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2 000,00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4 000,00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5022B" w:rsidRPr="00E45BBB" w:rsidTr="004520C2">
        <w:trPr>
          <w:trHeight w:val="8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 xml:space="preserve">Расходы на предоставление и вручение </w:t>
            </w:r>
            <w:r>
              <w:rPr>
                <w:rFonts w:ascii="Times New Roman" w:hAnsi="Times New Roman"/>
                <w:sz w:val="24"/>
                <w:szCs w:val="24"/>
              </w:rPr>
              <w:t>победителям и лауреатам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фестиваля букетов цветов (в составе букета: не менее 3 цветов (</w:t>
            </w:r>
            <w:r>
              <w:rPr>
                <w:rFonts w:ascii="Times New Roman" w:hAnsi="Times New Roman"/>
                <w:sz w:val="24"/>
                <w:szCs w:val="24"/>
              </w:rPr>
              <w:t>хризантемы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и т.п.), упаковка - флористическая сетка или флизелин, цветная лента)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350,00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/>
                <w:bCs/>
                <w:sz w:val="24"/>
                <w:szCs w:val="24"/>
              </w:rPr>
              <w:t>7 000,00</w:t>
            </w:r>
          </w:p>
        </w:tc>
      </w:tr>
      <w:tr w:rsidR="0085022B" w:rsidRPr="00E45BBB" w:rsidTr="004520C2">
        <w:trPr>
          <w:trHeight w:val="1621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Расходы на техническое обеспечение мероприятия:</w:t>
            </w:r>
          </w:p>
          <w:p w:rsidR="0085022B" w:rsidRPr="001B321C" w:rsidRDefault="0085022B" w:rsidP="004520C2">
            <w:pPr>
              <w:pStyle w:val="1"/>
              <w:ind w:left="0"/>
              <w:jc w:val="both"/>
            </w:pPr>
            <w:r w:rsidRPr="00E45BBB">
              <w:rPr>
                <w:rFonts w:eastAsia="Calibri"/>
              </w:rPr>
              <w:t xml:space="preserve"> - предоставление звукового оборудования  для проведения торжественного закрытия фестиваля  на уличной площадке </w:t>
            </w:r>
            <w:r w:rsidRPr="000E1354">
              <w:t xml:space="preserve">(акустическая система </w:t>
            </w:r>
            <w:r>
              <w:t xml:space="preserve">(колонки) </w:t>
            </w:r>
            <w:proofErr w:type="spellStart"/>
            <w:r>
              <w:rPr>
                <w:lang w:val="en-US"/>
              </w:rPr>
              <w:t>Soundking</w:t>
            </w:r>
            <w:proofErr w:type="spellEnd"/>
            <w:r>
              <w:t xml:space="preserve"> мощностью не менее 1,5</w:t>
            </w:r>
            <w:r w:rsidRPr="000E1354">
              <w:t xml:space="preserve"> к Вт или эквивалент – не менее </w:t>
            </w:r>
            <w:r>
              <w:t>2</w:t>
            </w:r>
            <w:r w:rsidRPr="000E1354">
              <w:t xml:space="preserve"> </w:t>
            </w:r>
            <w:r>
              <w:t>колонок</w:t>
            </w:r>
            <w:r w:rsidRPr="000E1354">
              <w:t xml:space="preserve">, микшерный пульт цифровой  </w:t>
            </w:r>
            <w:r>
              <w:rPr>
                <w:lang w:val="en-US"/>
              </w:rPr>
              <w:t>Yamaha</w:t>
            </w:r>
            <w:r w:rsidRPr="00E35E78">
              <w:t xml:space="preserve"> </w:t>
            </w:r>
            <w:r>
              <w:rPr>
                <w:lang w:val="en-US"/>
              </w:rPr>
              <w:t>USB</w:t>
            </w:r>
            <w:r w:rsidRPr="00E35E78">
              <w:t xml:space="preserve"> </w:t>
            </w:r>
            <w:proofErr w:type="spellStart"/>
            <w:r>
              <w:rPr>
                <w:lang w:val="en-US"/>
              </w:rPr>
              <w:t>mixi</w:t>
            </w:r>
            <w:proofErr w:type="spellEnd"/>
            <w:r w:rsidRPr="00E35E78">
              <w:t xml:space="preserve"> </w:t>
            </w:r>
            <w:r>
              <w:rPr>
                <w:lang w:val="en-US"/>
              </w:rPr>
              <w:t>N</w:t>
            </w:r>
            <w:r w:rsidRPr="00E35E78">
              <w:t xml:space="preserve">6 </w:t>
            </w:r>
            <w:r>
              <w:rPr>
                <w:lang w:val="en-US"/>
              </w:rPr>
              <w:t>studio</w:t>
            </w:r>
            <w:r w:rsidRPr="00E35E78">
              <w:t xml:space="preserve"> 12 </w:t>
            </w:r>
            <w:r>
              <w:rPr>
                <w:lang w:val="en-US"/>
              </w:rPr>
              <w:t>cx</w:t>
            </w:r>
            <w:r w:rsidRPr="000E1354">
              <w:t xml:space="preserve"> или эквивалент –  не менее 1 шт., радиомикрофоны </w:t>
            </w:r>
            <w:proofErr w:type="spellStart"/>
            <w:r w:rsidRPr="000E1354">
              <w:rPr>
                <w:lang w:val="en-US"/>
              </w:rPr>
              <w:t>SennheiserEW</w:t>
            </w:r>
            <w:proofErr w:type="spellEnd"/>
            <w:r w:rsidRPr="000E1354">
              <w:t xml:space="preserve">100 или эквивалент – не </w:t>
            </w:r>
            <w:r>
              <w:t>менее 3 шт., шнуровой микрофон  на стойке</w:t>
            </w:r>
            <w:r w:rsidRPr="000E1354">
              <w:t xml:space="preserve"> – не менее 1 шт., </w:t>
            </w:r>
            <w:r>
              <w:t xml:space="preserve">ноутбук  для проигрывания музыкальных файлов любых форматов - </w:t>
            </w:r>
            <w:r>
              <w:rPr>
                <w:lang w:val="en-US"/>
              </w:rPr>
              <w:t>Acer</w:t>
            </w:r>
            <w:r w:rsidRPr="00E35E78">
              <w:t xml:space="preserve"> </w:t>
            </w:r>
            <w:proofErr w:type="spellStart"/>
            <w:r>
              <w:rPr>
                <w:lang w:val="en-US"/>
              </w:rPr>
              <w:t>Extensa</w:t>
            </w:r>
            <w:proofErr w:type="spellEnd"/>
            <w:r w:rsidRPr="00E35E78">
              <w:t xml:space="preserve"> 5620</w:t>
            </w:r>
            <w:r>
              <w:t xml:space="preserve"> или эквивалент,</w:t>
            </w:r>
            <w:r w:rsidRPr="000E1354">
              <w:t xml:space="preserve"> генератор электричества мощностью не менее 6 кВт – не менее 1 шт.),</w:t>
            </w:r>
            <w:r>
              <w:t xml:space="preserve"> включая работу звукорежиссера, доставку, монтаж и демонтаж оборудования</w:t>
            </w:r>
            <w:r w:rsidRPr="000E1354">
              <w:t>;</w:t>
            </w:r>
          </w:p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- предоставление сценического подиума </w:t>
            </w:r>
          </w:p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3м х 4м х 1м с приставными ступенями для проведения торжественного закрытия фестиваля на уличной площадке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включая доставку, монтаж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демонтаж;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 xml:space="preserve">- предоставление стульев пластиковых для проведения торжественного закрытия фестиваля на уличной площадке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>100 шт.</w:t>
            </w:r>
            <w:r>
              <w:rPr>
                <w:rFonts w:ascii="Times New Roman" w:hAnsi="Times New Roman"/>
                <w:sz w:val="24"/>
                <w:szCs w:val="24"/>
              </w:rPr>
              <w:t>, включая доставку, монтаж и демонтаж;</w:t>
            </w:r>
          </w:p>
          <w:p w:rsidR="0085022B" w:rsidRPr="00E45BBB" w:rsidRDefault="0085022B" w:rsidP="002C380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3801">
              <w:rPr>
                <w:rFonts w:ascii="Times New Roman" w:hAnsi="Times New Roman"/>
                <w:sz w:val="24"/>
                <w:szCs w:val="24"/>
              </w:rPr>
              <w:t>предоставление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шатра – тента размером 4м х4м, включая доставку, монтаж и демонтаж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0E1354">
              <w:t xml:space="preserve">     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 xml:space="preserve">1 усл. 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 xml:space="preserve">1 усл. 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100 шт.</w:t>
            </w: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 шт.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10 000,00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15 000,00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100,00</w:t>
            </w: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11 500,0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46 </w:t>
            </w:r>
            <w:r w:rsidRPr="00E45BBB">
              <w:rPr>
                <w:rFonts w:ascii="Times New Roman" w:hAnsi="Times New Roman"/>
                <w:b/>
                <w:bCs/>
                <w:sz w:val="24"/>
                <w:szCs w:val="24"/>
              </w:rPr>
              <w:t>500,00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10 000,00</w:t>
            </w: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15 000,00</w:t>
            </w: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10 000,00</w:t>
            </w: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11 500,0</w:t>
            </w:r>
          </w:p>
        </w:tc>
      </w:tr>
      <w:tr w:rsidR="0085022B" w:rsidRPr="00E45BBB" w:rsidTr="004520C2">
        <w:trPr>
          <w:trHeight w:val="59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2C380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>Расходы на организацию доставки артистов, музыкальных инструментов для участия в проведении торжественного закрытия фестиваля по маршруту Санкт-Петербург – Петергоф – Санкт-Петербург (1 микроавтобу</w:t>
            </w:r>
            <w:r w:rsidR="002C3801">
              <w:rPr>
                <w:rFonts w:ascii="Times New Roman" w:hAnsi="Times New Roman"/>
                <w:sz w:val="24"/>
                <w:szCs w:val="24"/>
              </w:rPr>
              <w:t>с х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 xml:space="preserve"> 7 часов (в том числе 1 час подача))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sz w:val="24"/>
                <w:szCs w:val="24"/>
              </w:rPr>
              <w:t xml:space="preserve">1 м/а х 7 часов </w:t>
            </w:r>
            <w:r w:rsidR="002C3801">
              <w:rPr>
                <w:rFonts w:ascii="Times New Roman" w:hAnsi="Times New Roman"/>
                <w:sz w:val="24"/>
                <w:szCs w:val="24"/>
              </w:rPr>
              <w:t>(</w:t>
            </w:r>
            <w:r w:rsidRPr="00E45BBB">
              <w:rPr>
                <w:rFonts w:ascii="Times New Roman" w:hAnsi="Times New Roman"/>
                <w:sz w:val="24"/>
                <w:szCs w:val="24"/>
              </w:rPr>
              <w:t>в т.ч.1 час подача</w:t>
            </w:r>
            <w:r w:rsidR="002C380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Cs/>
                <w:sz w:val="24"/>
                <w:szCs w:val="24"/>
              </w:rPr>
              <w:t>1 000,00 руб./час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/>
                <w:bCs/>
                <w:sz w:val="24"/>
                <w:szCs w:val="24"/>
              </w:rPr>
              <w:t>7 000,00</w:t>
            </w:r>
          </w:p>
        </w:tc>
      </w:tr>
      <w:tr w:rsidR="0085022B" w:rsidRPr="00E45BBB" w:rsidTr="004520C2">
        <w:trPr>
          <w:trHeight w:val="33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E45BBB" w:rsidRDefault="0085022B" w:rsidP="004520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BBB">
              <w:rPr>
                <w:rFonts w:ascii="Times New Roman" w:hAnsi="Times New Roman"/>
                <w:b/>
                <w:bCs/>
                <w:sz w:val="24"/>
                <w:szCs w:val="24"/>
              </w:rPr>
              <w:t>100 000,00</w:t>
            </w:r>
          </w:p>
        </w:tc>
      </w:tr>
    </w:tbl>
    <w:p w:rsidR="0085022B" w:rsidRDefault="0085022B" w:rsidP="00F7098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022B" w:rsidRPr="00F7098E" w:rsidRDefault="0085022B" w:rsidP="00F7098E">
      <w:pPr>
        <w:shd w:val="clear" w:color="auto" w:fill="FFFFFF"/>
        <w:spacing w:after="0" w:line="240" w:lineRule="auto"/>
        <w:ind w:right="-5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Pr="00F7098E" w:rsidRDefault="00F7098E" w:rsidP="00F709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098E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F7098E" w:rsidRPr="00F7098E" w:rsidRDefault="00F7098E" w:rsidP="00F70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98E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F7098E" w:rsidRPr="00F7098E" w:rsidRDefault="00F7098E" w:rsidP="00F70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098E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                                              Н.И. Зимакова</w:t>
      </w:r>
    </w:p>
    <w:p w:rsidR="00F7098E" w:rsidRPr="00F7098E" w:rsidRDefault="00F7098E" w:rsidP="00F709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7098E" w:rsidRDefault="00F7098E" w:rsidP="00F7098E">
      <w:pPr>
        <w:jc w:val="right"/>
      </w:pPr>
    </w:p>
    <w:p w:rsidR="00F7098E" w:rsidRDefault="00F7098E" w:rsidP="00F7098E">
      <w:pPr>
        <w:jc w:val="right"/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4918" w:rsidRDefault="00054918" w:rsidP="00043AB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43ABD" w:rsidRDefault="00043ABD" w:rsidP="00043ABD">
      <w:pPr>
        <w:jc w:val="both"/>
        <w:rPr>
          <w:szCs w:val="24"/>
        </w:rPr>
      </w:pPr>
    </w:p>
    <w:p w:rsidR="00043ABD" w:rsidRPr="00602EFC" w:rsidRDefault="00043ABD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7529C" w:rsidRDefault="00B7529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>Приложение 13 к целевой программе</w:t>
      </w:r>
    </w:p>
    <w:p w:rsidR="00602EFC" w:rsidRPr="00602EFC" w:rsidRDefault="00602EF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EFC">
        <w:rPr>
          <w:rFonts w:ascii="Times New Roman" w:hAnsi="Times New Roman" w:cs="Times New Roman"/>
          <w:b/>
          <w:sz w:val="24"/>
          <w:szCs w:val="24"/>
        </w:rPr>
        <w:t>Сметный расчет к пункту 13  программы</w:t>
      </w:r>
    </w:p>
    <w:p w:rsidR="00602EFC" w:rsidRPr="00602EFC" w:rsidRDefault="00602EFC" w:rsidP="00602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EFC">
        <w:rPr>
          <w:rFonts w:ascii="Times New Roman" w:hAnsi="Times New Roman" w:cs="Times New Roman"/>
          <w:b/>
          <w:sz w:val="24"/>
          <w:szCs w:val="24"/>
        </w:rPr>
        <w:t xml:space="preserve">«Организация и проведение мероприятий, посвященных </w:t>
      </w:r>
    </w:p>
    <w:p w:rsidR="00602EFC" w:rsidRDefault="00602EFC" w:rsidP="00602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EFC">
        <w:rPr>
          <w:rFonts w:ascii="Times New Roman" w:hAnsi="Times New Roman" w:cs="Times New Roman"/>
          <w:b/>
          <w:sz w:val="24"/>
          <w:szCs w:val="24"/>
        </w:rPr>
        <w:t>Международному дню инвалидов»</w:t>
      </w:r>
    </w:p>
    <w:tbl>
      <w:tblPr>
        <w:tblW w:w="10403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648"/>
        <w:gridCol w:w="5306"/>
        <w:gridCol w:w="1559"/>
        <w:gridCol w:w="1445"/>
        <w:gridCol w:w="1445"/>
      </w:tblGrid>
      <w:tr w:rsidR="0085022B" w:rsidRPr="00BA571A" w:rsidTr="004520C2">
        <w:trPr>
          <w:trHeight w:val="56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Стоимость за ед.,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Общая стоимость,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</w:tr>
      <w:tr w:rsidR="0085022B" w:rsidRPr="00BA571A" w:rsidTr="004520C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и проведение мероприятия с участием жителей МО город Петергоф - инвалидов по зрению, а также жителей МО город Петергоф с нарушением 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опорно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двигательного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аппарата,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посвященное Международному дню инвалидов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022B" w:rsidRPr="00BA571A" w:rsidRDefault="004514D2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и проведение торжественной части</w:t>
            </w:r>
            <w:r w:rsidR="004514D2">
              <w:rPr>
                <w:rFonts w:ascii="Times New Roman" w:hAnsi="Times New Roman" w:cs="Times New Roman"/>
                <w:sz w:val="24"/>
                <w:szCs w:val="24"/>
              </w:rPr>
              <w:t>, тематической викторины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и концертной программы</w:t>
            </w:r>
            <w:r w:rsidR="004514D2">
              <w:rPr>
                <w:rFonts w:ascii="Times New Roman" w:hAnsi="Times New Roman" w:cs="Times New Roman"/>
                <w:sz w:val="24"/>
                <w:szCs w:val="24"/>
              </w:rPr>
              <w:t xml:space="preserve"> с участием ведущего и выступлений профессиональных артистов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53 000,00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53 000,00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подробного сценария проведения мероприятия с поминутной разбивкой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на предоставление помещений ресторана «Авиатор» 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=315 кв.м (концертная площадка на не менее 110 посадочных мест, сцена, гримерные комнаты для артистов, гардероб)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звуковой аппаратуры мощностью 1 кВт (2-х акустических колонок по 500 Вт, усилителя, микшерского пульта с встроенным ревербератором, 1-го микрофона на стойке и 1-го радио – микрофонов, С</w:t>
            </w:r>
            <w:r w:rsidRPr="00BA5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– проигрывателя) в сопровождении работы звукооператора, доставка, монтаж и демонтаж звукового оборудования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чаепития и предоставление:</w:t>
            </w:r>
          </w:p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  посуды: чайные чашки - 110 шт., блюдца - 110 шт., чайные ложки - 110 шт., салфетки  - 200 шт., тарелки  - 110 шт.;</w:t>
            </w:r>
            <w:proofErr w:type="gramEnd"/>
          </w:p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драпировку столов; </w:t>
            </w:r>
          </w:p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обслуживание мероприятия (подача продуктов, разлив чая);</w:t>
            </w:r>
          </w:p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 горячего напитка: чай черный, байховый с сахаром на 110 чел.;</w:t>
            </w:r>
          </w:p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пирог яблочно – черничный в расчете </w:t>
            </w:r>
          </w:p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120 гр. на 1 чел. -  на 110 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33 000,00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33 000,00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доставки артистов, костюмного реквизита к месту проведения мероприятия по маршруту СПб-Петергоф-СПб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легковой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автомобил</w:t>
            </w:r>
            <w:r w:rsidR="00BB6EA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х 6 часов 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(в т. ч. 1 час подача)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3 000,00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подарочных наборов в подарочном пакете для вручения участникам мероприятия.  В составе каждого набора: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коробка шоколадных конфет (1 шт. не менее 250 гр. в коробке, чай цейлонский, черный, листовой 1 шт. не менее 100 гр.)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 шт.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38 500,00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цветочной продукции активным участникам мероприятия: букетов цветов (в составе букета: хризантема –3 шт., прозрачная упаковка с цветной лентой)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20 букетов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225,00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4 500,00</w:t>
            </w:r>
          </w:p>
        </w:tc>
      </w:tr>
      <w:tr w:rsidR="0085022B" w:rsidRPr="00BA571A" w:rsidTr="004520C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175 000,00</w:t>
            </w:r>
          </w:p>
        </w:tc>
      </w:tr>
      <w:tr w:rsidR="0085022B" w:rsidRPr="00BA571A" w:rsidTr="004520C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и проведение мероприятия с участием 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жителей МО город Петергоф - членов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местного отделения общественной организации Всероссийского общества инвалидов Петродворцового района Санкт-Петербурга, посвященного Международному дню инвалидов 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4514D2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и проведение торжественной 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тематической викторины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и концертной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участием ведущего и выступлений профессиональных артистов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53 000,00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53 000,00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подробного сценария проведения мероприятия с поминутной разбивкой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Расходы на предоставление помещений ресторана «Авиатор» 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</w:t>
            </w:r>
            <w:r w:rsidRPr="00BA571A">
              <w:rPr>
                <w:rFonts w:ascii="Times New Roman" w:hAnsi="Times New Roman" w:cs="Times New Roman"/>
                <w:bCs/>
                <w:sz w:val="24"/>
                <w:szCs w:val="24"/>
              </w:rPr>
              <w:t>=315 кв.м (концертная площадка на не менее 110 посадочных мест, сцена, гримерные комнаты для артистов, гардероб)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30 000,00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звуковой аппаратуры мощностью 1 кВт (2-х акустических колонок по 500 Вт, усилителя, микшерского пульта с встроенным ревербератором, 1-го микрофона на стойке и 1-го радио – микрофонов, С</w:t>
            </w:r>
            <w:r w:rsidRPr="00BA5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– проигрывателя) в сопровождении работы звукооператора, доставка, монтаж и демонтаж звукового оборудования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чаепития и предоставление:</w:t>
            </w:r>
          </w:p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  посуды: чайные чашки - 110 шт., блюдца - 110 шт., чайные ложки - 110 шт., салфетки - 200 шт., тарелки - 110 шт.;</w:t>
            </w:r>
          </w:p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драпировку столов; </w:t>
            </w:r>
          </w:p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обслуживание мероприятия (подача продуктов, разлив чая);</w:t>
            </w:r>
          </w:p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- горячего напитка: чай черный, байховый с сахаром на 110 чел.;</w:t>
            </w:r>
          </w:p>
          <w:p w:rsidR="0085022B" w:rsidRPr="00BA571A" w:rsidRDefault="0085022B" w:rsidP="004520C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пирог яблочно – черничный в расчете </w:t>
            </w:r>
          </w:p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120 гр. на 1 чел. -  на 110 чел.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33 000,00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33 000,00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доставки артистов, костюмного реквизита к месту проведения мероприятия по маршруту СПб-Петергоф-СПб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легковой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автомобил</w:t>
            </w:r>
            <w:r w:rsidR="0042297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х 6 часов 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(в т. ч. 1 час подача)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3 000,00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подарочных наборов в подарочном пакете для вручения участникам мероприятия.  В составе каждого набора: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коробка шоколадных конфет (1 шт. не менее 250 гр. в коробке, чай цейлонский, черный, листовой 1 шт. не менее 100 гр.)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110 шт.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350,00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38 500,00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цветочной продукции активным участникам мероприятия: букетов цветов (в составе букета: хризантема –3 шт., прозрачная упаковка с цветной лентой)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20 букетов 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225,00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4 500,00</w:t>
            </w:r>
          </w:p>
        </w:tc>
      </w:tr>
      <w:tr w:rsidR="0085022B" w:rsidRPr="00BA571A" w:rsidTr="004520C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175 000,00</w:t>
            </w:r>
          </w:p>
        </w:tc>
      </w:tr>
      <w:tr w:rsidR="0085022B" w:rsidRPr="00BA571A" w:rsidTr="004520C2">
        <w:trPr>
          <w:trHeight w:val="7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7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организацию и проведение мероприятия с участием жителей МО город Петергоф - </w:t>
            </w:r>
            <w:r w:rsidRPr="00BA57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больных</w:t>
            </w:r>
            <w:r w:rsidRPr="00BA57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сахарным </w:t>
            </w:r>
            <w:r w:rsidRPr="00BA571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диабетом,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посвященного Международному дню инвалидов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4514D2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организацию и проведение торжественной 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тематической викторины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и концертной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участием ведущего и выступлений профессиональных артистов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932540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022B" w:rsidRPr="00BA571A">
              <w:rPr>
                <w:rFonts w:ascii="Times New Roman" w:hAnsi="Times New Roman" w:cs="Times New Roman"/>
                <w:sz w:val="24"/>
                <w:szCs w:val="24"/>
              </w:rPr>
              <w:t>5 </w:t>
            </w:r>
            <w:r w:rsidR="008502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5022B" w:rsidRPr="00BA571A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932540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5022B" w:rsidRPr="00BA571A">
              <w:rPr>
                <w:rFonts w:ascii="Times New Roman" w:hAnsi="Times New Roman" w:cs="Times New Roman"/>
                <w:sz w:val="24"/>
                <w:szCs w:val="24"/>
              </w:rPr>
              <w:t>5 000,00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подробного сценария проведения мероприятия с поминутной разбивкой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Расходы на предоставление звуковой аппаратуры мощностью 1 кВт (2-х акустических колонок по 500 Вт, усилителя, микшерского пульта с встроенным ревербератором, 1-го микрофона на стойке и 1-го радио - микрофонов, С</w:t>
            </w:r>
            <w:r w:rsidRPr="00BA571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 - проигрывателя) в сопровождении работы звукооператора, доставка, монтаж и демонтаж звукового оборудования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усл.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10 000,00</w:t>
            </w:r>
          </w:p>
        </w:tc>
      </w:tr>
      <w:tr w:rsidR="0085022B" w:rsidRPr="00BA571A" w:rsidTr="004520C2">
        <w:trPr>
          <w:trHeight w:val="26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обеспечение доставки артистов, костюмного реквизита к месту проведения мероприятия по маршруту СПб-Петергоф-СПб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1 легковой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автомобиль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х 6 часов </w:t>
            </w:r>
          </w:p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(в т.ч. 1 час подача)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500,00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3 000,00</w:t>
            </w:r>
          </w:p>
        </w:tc>
      </w:tr>
      <w:tr w:rsidR="0085022B" w:rsidRPr="00BA571A" w:rsidTr="004520C2">
        <w:trPr>
          <w:trHeight w:val="1832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widowControl w:val="0"/>
              <w:tabs>
                <w:tab w:val="num" w:pos="1418"/>
              </w:tabs>
              <w:autoSpaceDE w:val="0"/>
              <w:autoSpaceDN w:val="0"/>
              <w:adjustRightInd w:val="0"/>
              <w:spacing w:after="0"/>
              <w:ind w:left="-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предоставление </w:t>
            </w:r>
            <w:r w:rsidRPr="00BA57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подарочной продукции</w:t>
            </w:r>
            <w:r w:rsidR="004514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подарочном пакете</w:t>
            </w:r>
            <w:r w:rsidRPr="00BA57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вручения победителям и активным участникам тематической викторины: тостер (тип управления: механический, мощность не менее 900 Вт, на два тоста)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40 шт.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975,00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sz w:val="24"/>
                <w:szCs w:val="24"/>
              </w:rPr>
              <w:t>39 000,00</w:t>
            </w:r>
          </w:p>
        </w:tc>
      </w:tr>
      <w:tr w:rsidR="0085022B" w:rsidRPr="00BA571A" w:rsidTr="004520C2">
        <w:trPr>
          <w:trHeight w:val="7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4514D2" w:rsidRDefault="004514D2" w:rsidP="004520C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14D2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93254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3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A5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0 000,00</w:t>
            </w:r>
          </w:p>
        </w:tc>
      </w:tr>
      <w:tr w:rsidR="0085022B" w:rsidRPr="00BA571A" w:rsidTr="004520C2">
        <w:trPr>
          <w:trHeight w:val="7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sz w:val="24"/>
                <w:szCs w:val="24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022B" w:rsidRPr="00BA571A" w:rsidRDefault="0085022B" w:rsidP="004520C2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022B" w:rsidRPr="00BA571A" w:rsidRDefault="0085022B" w:rsidP="0093254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5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9325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BA5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0 000,00</w:t>
            </w:r>
          </w:p>
        </w:tc>
      </w:tr>
    </w:tbl>
    <w:p w:rsidR="00602EFC" w:rsidRPr="00602EFC" w:rsidRDefault="00602EFC" w:rsidP="00602E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2EFC" w:rsidRPr="00602EFC" w:rsidRDefault="00602EFC" w:rsidP="00602EFC">
      <w:pPr>
        <w:tabs>
          <w:tab w:val="left" w:pos="14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2EFC" w:rsidRPr="00602EFC" w:rsidRDefault="00602EFC" w:rsidP="00602E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Руководитель структурного подразделения - </w:t>
      </w:r>
    </w:p>
    <w:p w:rsidR="00602EFC" w:rsidRPr="00602EFC" w:rsidRDefault="00602EFC" w:rsidP="00602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 xml:space="preserve">начальник организационного отдела   местной администрации </w:t>
      </w:r>
    </w:p>
    <w:p w:rsidR="00602EFC" w:rsidRPr="00602EFC" w:rsidRDefault="00602EFC" w:rsidP="00602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2EFC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                                              Н.И. Зимакова</w:t>
      </w:r>
    </w:p>
    <w:p w:rsidR="00602EFC" w:rsidRPr="00602EFC" w:rsidRDefault="00602EFC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E2582" w:rsidRPr="00602EFC" w:rsidRDefault="006E2582" w:rsidP="00602E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520C2" w:rsidRDefault="004520C2" w:rsidP="000D0C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520C2" w:rsidSect="00772F0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">
    <w:nsid w:val="00000004"/>
    <w:multiLevelType w:val="multilevel"/>
    <w:tmpl w:val="00000004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</w:abstractNum>
  <w:abstractNum w:abstractNumId="2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C855E6A"/>
    <w:multiLevelType w:val="hybridMultilevel"/>
    <w:tmpl w:val="474A6B5E"/>
    <w:lvl w:ilvl="0" w:tplc="2BAA69DA">
      <w:start w:val="1"/>
      <w:numFmt w:val="decimal"/>
      <w:lvlText w:val="%1."/>
      <w:lvlJc w:val="left"/>
      <w:pPr>
        <w:ind w:left="990" w:hanging="495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9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757"/>
    <w:rsid w:val="00002F29"/>
    <w:rsid w:val="00014075"/>
    <w:rsid w:val="00043ABD"/>
    <w:rsid w:val="00054918"/>
    <w:rsid w:val="00065704"/>
    <w:rsid w:val="000763DA"/>
    <w:rsid w:val="000D0C94"/>
    <w:rsid w:val="00130E09"/>
    <w:rsid w:val="00132797"/>
    <w:rsid w:val="00161E4B"/>
    <w:rsid w:val="001C4EA7"/>
    <w:rsid w:val="001E0386"/>
    <w:rsid w:val="001E4662"/>
    <w:rsid w:val="00214696"/>
    <w:rsid w:val="0022281D"/>
    <w:rsid w:val="002505E5"/>
    <w:rsid w:val="002701FD"/>
    <w:rsid w:val="002B7291"/>
    <w:rsid w:val="002C3801"/>
    <w:rsid w:val="003050B5"/>
    <w:rsid w:val="00326FCB"/>
    <w:rsid w:val="003324BE"/>
    <w:rsid w:val="003642C9"/>
    <w:rsid w:val="00382B6B"/>
    <w:rsid w:val="00393A1C"/>
    <w:rsid w:val="003A2216"/>
    <w:rsid w:val="003B0A8C"/>
    <w:rsid w:val="003C50D2"/>
    <w:rsid w:val="003D07A8"/>
    <w:rsid w:val="0040214A"/>
    <w:rsid w:val="00422971"/>
    <w:rsid w:val="004514D2"/>
    <w:rsid w:val="004520C2"/>
    <w:rsid w:val="00473757"/>
    <w:rsid w:val="0047715C"/>
    <w:rsid w:val="004E146D"/>
    <w:rsid w:val="00530369"/>
    <w:rsid w:val="00557252"/>
    <w:rsid w:val="005E7529"/>
    <w:rsid w:val="005F2A74"/>
    <w:rsid w:val="00602EFC"/>
    <w:rsid w:val="006119A7"/>
    <w:rsid w:val="006401F2"/>
    <w:rsid w:val="006B4201"/>
    <w:rsid w:val="006C2434"/>
    <w:rsid w:val="006E0D9E"/>
    <w:rsid w:val="006E2582"/>
    <w:rsid w:val="00772F0E"/>
    <w:rsid w:val="00774E36"/>
    <w:rsid w:val="00805EF7"/>
    <w:rsid w:val="00827BA3"/>
    <w:rsid w:val="00846578"/>
    <w:rsid w:val="0085022B"/>
    <w:rsid w:val="00867D04"/>
    <w:rsid w:val="008A22DA"/>
    <w:rsid w:val="008E3416"/>
    <w:rsid w:val="00925882"/>
    <w:rsid w:val="00932540"/>
    <w:rsid w:val="009A69D3"/>
    <w:rsid w:val="009B2C6E"/>
    <w:rsid w:val="009E2D2B"/>
    <w:rsid w:val="00A51811"/>
    <w:rsid w:val="00AF2FC6"/>
    <w:rsid w:val="00B71752"/>
    <w:rsid w:val="00B7529C"/>
    <w:rsid w:val="00B92036"/>
    <w:rsid w:val="00BB52D6"/>
    <w:rsid w:val="00BB6EAA"/>
    <w:rsid w:val="00BF1C16"/>
    <w:rsid w:val="00C839ED"/>
    <w:rsid w:val="00C85093"/>
    <w:rsid w:val="00CB06C4"/>
    <w:rsid w:val="00CC1F01"/>
    <w:rsid w:val="00CE56C3"/>
    <w:rsid w:val="00CF7EC5"/>
    <w:rsid w:val="00D20727"/>
    <w:rsid w:val="00D66E26"/>
    <w:rsid w:val="00D77D0C"/>
    <w:rsid w:val="00D84495"/>
    <w:rsid w:val="00DD54A4"/>
    <w:rsid w:val="00DE5CB6"/>
    <w:rsid w:val="00E31705"/>
    <w:rsid w:val="00E3387C"/>
    <w:rsid w:val="00E64411"/>
    <w:rsid w:val="00E7202A"/>
    <w:rsid w:val="00E92516"/>
    <w:rsid w:val="00EA0810"/>
    <w:rsid w:val="00EA316B"/>
    <w:rsid w:val="00EB4DB8"/>
    <w:rsid w:val="00F30B64"/>
    <w:rsid w:val="00F4363D"/>
    <w:rsid w:val="00F7098E"/>
    <w:rsid w:val="00F72F4C"/>
    <w:rsid w:val="00FB3430"/>
    <w:rsid w:val="00FC43F2"/>
    <w:rsid w:val="00FD0954"/>
    <w:rsid w:val="00FD500C"/>
    <w:rsid w:val="00FE1183"/>
    <w:rsid w:val="00FE3AD3"/>
    <w:rsid w:val="00FF7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9">
    <w:name w:val="Hyperlink"/>
    <w:rsid w:val="00557252"/>
    <w:rPr>
      <w:color w:val="0000FF"/>
      <w:u w:val="single"/>
    </w:rPr>
  </w:style>
  <w:style w:type="paragraph" w:customStyle="1" w:styleId="2">
    <w:name w:val="Обычный (веб)2"/>
    <w:basedOn w:val="a"/>
    <w:rsid w:val="006E0D9E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065704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1">
    <w:name w:val="Абзац списка1"/>
    <w:basedOn w:val="a"/>
    <w:rsid w:val="0085022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4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E46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0B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0B64"/>
    <w:rPr>
      <w:rFonts w:ascii="Segoe UI" w:hAnsi="Segoe UI" w:cs="Segoe UI"/>
      <w:sz w:val="18"/>
      <w:szCs w:val="18"/>
    </w:rPr>
  </w:style>
  <w:style w:type="character" w:styleId="a7">
    <w:name w:val="Strong"/>
    <w:basedOn w:val="a0"/>
    <w:qFormat/>
    <w:rsid w:val="0040214A"/>
    <w:rPr>
      <w:b/>
      <w:bCs/>
    </w:rPr>
  </w:style>
  <w:style w:type="paragraph" w:customStyle="1" w:styleId="a8">
    <w:name w:val="a"/>
    <w:basedOn w:val="a"/>
    <w:rsid w:val="00402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">
    <w:name w:val="Char Знак Знак Знак Знак Знак Знак Знак"/>
    <w:basedOn w:val="a"/>
    <w:rsid w:val="00DE5CB6"/>
    <w:pPr>
      <w:widowControl w:val="0"/>
      <w:adjustRightInd w:val="0"/>
      <w:spacing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ConsPlusNonformat">
    <w:name w:val="ConsPlusNonformat"/>
    <w:rsid w:val="000D0C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9">
    <w:name w:val="Hyperlink"/>
    <w:rsid w:val="00557252"/>
    <w:rPr>
      <w:color w:val="0000FF"/>
      <w:u w:val="single"/>
    </w:rPr>
  </w:style>
  <w:style w:type="paragraph" w:customStyle="1" w:styleId="2">
    <w:name w:val="Обычный (веб)2"/>
    <w:basedOn w:val="a"/>
    <w:rsid w:val="006E0D9E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 Spacing"/>
    <w:qFormat/>
    <w:rsid w:val="00065704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1">
    <w:name w:val="Абзац списка1"/>
    <w:basedOn w:val="a"/>
    <w:rsid w:val="0085022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4060</Words>
  <Characters>23144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2016-07-18T14:14:00Z</cp:lastPrinted>
  <dcterms:created xsi:type="dcterms:W3CDTF">2016-08-02T08:33:00Z</dcterms:created>
  <dcterms:modified xsi:type="dcterms:W3CDTF">2016-08-02T08:33:00Z</dcterms:modified>
</cp:coreProperties>
</file>